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D595" w14:textId="0D144FE4" w:rsidR="00477EC6" w:rsidRPr="001E0609" w:rsidRDefault="00477EC6" w:rsidP="001E0609">
      <w:pPr>
        <w:jc w:val="center"/>
        <w:rPr>
          <w:rFonts w:ascii="Times New Roman" w:hAnsi="Times New Roman" w:cs="Times New Roman"/>
          <w:b/>
          <w:bCs/>
          <w:sz w:val="24"/>
          <w:szCs w:val="24"/>
        </w:rPr>
      </w:pPr>
      <w:r w:rsidRPr="001E0609">
        <w:rPr>
          <w:rFonts w:ascii="Times New Roman" w:hAnsi="Times New Roman" w:cs="Times New Roman"/>
          <w:b/>
          <w:bCs/>
          <w:sz w:val="24"/>
          <w:szCs w:val="24"/>
        </w:rPr>
        <w:t xml:space="preserve">UCHWAŁA NR </w:t>
      </w:r>
      <w:r w:rsidR="001E0609">
        <w:rPr>
          <w:rFonts w:ascii="Times New Roman" w:hAnsi="Times New Roman" w:cs="Times New Roman"/>
          <w:b/>
          <w:bCs/>
          <w:sz w:val="24"/>
          <w:szCs w:val="24"/>
        </w:rPr>
        <w:t>XXXIX/</w:t>
      </w:r>
      <w:r w:rsidR="002B0F9D">
        <w:rPr>
          <w:rFonts w:ascii="Times New Roman" w:hAnsi="Times New Roman" w:cs="Times New Roman"/>
          <w:b/>
          <w:bCs/>
          <w:sz w:val="24"/>
          <w:szCs w:val="24"/>
        </w:rPr>
        <w:t>3</w:t>
      </w:r>
      <w:r w:rsidR="001B1D1A" w:rsidRPr="001E0609">
        <w:rPr>
          <w:rFonts w:ascii="Times New Roman" w:hAnsi="Times New Roman" w:cs="Times New Roman"/>
          <w:b/>
          <w:bCs/>
          <w:sz w:val="24"/>
          <w:szCs w:val="24"/>
        </w:rPr>
        <w:t>/2021</w:t>
      </w:r>
    </w:p>
    <w:p w14:paraId="43F2E4B4" w14:textId="7DA5D722" w:rsidR="00477EC6" w:rsidRPr="001E0609" w:rsidRDefault="00477EC6" w:rsidP="001E0609">
      <w:pPr>
        <w:jc w:val="center"/>
        <w:rPr>
          <w:rFonts w:ascii="Times New Roman" w:hAnsi="Times New Roman" w:cs="Times New Roman"/>
          <w:b/>
          <w:bCs/>
          <w:sz w:val="24"/>
          <w:szCs w:val="24"/>
        </w:rPr>
      </w:pPr>
      <w:r w:rsidRPr="001E0609">
        <w:rPr>
          <w:rFonts w:ascii="Times New Roman" w:hAnsi="Times New Roman" w:cs="Times New Roman"/>
          <w:b/>
          <w:bCs/>
          <w:sz w:val="24"/>
          <w:szCs w:val="24"/>
        </w:rPr>
        <w:t xml:space="preserve">ZGROMADZENIA ZWIĄZKU MIĘDZYGMINNEGO </w:t>
      </w:r>
      <w:r w:rsidR="00833567">
        <w:rPr>
          <w:rFonts w:ascii="Times New Roman" w:hAnsi="Times New Roman" w:cs="Times New Roman"/>
          <w:b/>
          <w:bCs/>
          <w:sz w:val="24"/>
          <w:szCs w:val="24"/>
        </w:rPr>
        <w:br/>
      </w:r>
      <w:r w:rsidRPr="001E0609">
        <w:rPr>
          <w:rFonts w:ascii="Times New Roman" w:hAnsi="Times New Roman" w:cs="Times New Roman"/>
          <w:b/>
          <w:bCs/>
          <w:sz w:val="24"/>
          <w:szCs w:val="24"/>
        </w:rPr>
        <w:t>„KOMUNALNY ZWIĄZEK GMIN REGIONU LESZCZYŃSKIEGO”</w:t>
      </w:r>
    </w:p>
    <w:p w14:paraId="2AB46AED" w14:textId="37AD08D8" w:rsidR="00477EC6" w:rsidRPr="001E0609" w:rsidRDefault="00477EC6" w:rsidP="001E0609">
      <w:pPr>
        <w:jc w:val="center"/>
        <w:rPr>
          <w:rFonts w:ascii="Times New Roman" w:hAnsi="Times New Roman" w:cs="Times New Roman"/>
          <w:b/>
          <w:bCs/>
          <w:sz w:val="24"/>
          <w:szCs w:val="24"/>
        </w:rPr>
      </w:pPr>
      <w:r w:rsidRPr="001E0609">
        <w:rPr>
          <w:rFonts w:ascii="Times New Roman" w:hAnsi="Times New Roman" w:cs="Times New Roman"/>
          <w:b/>
          <w:bCs/>
          <w:sz w:val="24"/>
          <w:szCs w:val="24"/>
        </w:rPr>
        <w:t xml:space="preserve">z dnia </w:t>
      </w:r>
      <w:r w:rsidR="001E0609">
        <w:rPr>
          <w:rFonts w:ascii="Times New Roman" w:hAnsi="Times New Roman" w:cs="Times New Roman"/>
          <w:b/>
          <w:bCs/>
          <w:sz w:val="24"/>
          <w:szCs w:val="24"/>
        </w:rPr>
        <w:t>12 maja 2021 r.</w:t>
      </w:r>
    </w:p>
    <w:p w14:paraId="6676C76F" w14:textId="77777777" w:rsidR="00477EC6" w:rsidRPr="001E0609" w:rsidRDefault="00477EC6" w:rsidP="001E0609">
      <w:pPr>
        <w:jc w:val="center"/>
        <w:rPr>
          <w:rFonts w:ascii="Times New Roman" w:hAnsi="Times New Roman" w:cs="Times New Roman"/>
          <w:b/>
          <w:bCs/>
          <w:sz w:val="24"/>
          <w:szCs w:val="24"/>
        </w:rPr>
      </w:pPr>
      <w:r w:rsidRPr="001E0609">
        <w:rPr>
          <w:rFonts w:ascii="Times New Roman" w:hAnsi="Times New Roman" w:cs="Times New Roman"/>
          <w:b/>
          <w:bCs/>
          <w:sz w:val="24"/>
          <w:szCs w:val="24"/>
        </w:rPr>
        <w:t>w sprawie rozpatrzenia skargi na działanie Zarządu.</w:t>
      </w:r>
    </w:p>
    <w:p w14:paraId="75CDD625" w14:textId="77777777" w:rsidR="00477EC6" w:rsidRPr="001E0609" w:rsidRDefault="00477EC6" w:rsidP="00477EC6">
      <w:pPr>
        <w:rPr>
          <w:rFonts w:ascii="Times New Roman" w:hAnsi="Times New Roman" w:cs="Times New Roman"/>
          <w:sz w:val="24"/>
          <w:szCs w:val="24"/>
        </w:rPr>
      </w:pPr>
    </w:p>
    <w:p w14:paraId="749D4E10" w14:textId="4691B6F5" w:rsidR="00477EC6" w:rsidRPr="001E0609" w:rsidRDefault="00477EC6" w:rsidP="001E0609">
      <w:pPr>
        <w:jc w:val="both"/>
        <w:rPr>
          <w:rFonts w:ascii="Times New Roman" w:hAnsi="Times New Roman" w:cs="Times New Roman"/>
          <w:sz w:val="24"/>
          <w:szCs w:val="24"/>
        </w:rPr>
      </w:pPr>
      <w:r w:rsidRPr="001E0609">
        <w:rPr>
          <w:rFonts w:ascii="Times New Roman" w:hAnsi="Times New Roman" w:cs="Times New Roman"/>
          <w:sz w:val="24"/>
          <w:szCs w:val="24"/>
        </w:rPr>
        <w:t xml:space="preserve">Na podstawie art. 18b ust.1 w związku z art. 69 ust.3 ustawy z dnia 8 marca 1990 r. </w:t>
      </w:r>
      <w:r w:rsidR="001E0609">
        <w:rPr>
          <w:rFonts w:ascii="Times New Roman" w:hAnsi="Times New Roman" w:cs="Times New Roman"/>
          <w:sz w:val="24"/>
          <w:szCs w:val="24"/>
        </w:rPr>
        <w:br/>
      </w:r>
      <w:r w:rsidRPr="001E0609">
        <w:rPr>
          <w:rFonts w:ascii="Times New Roman" w:hAnsi="Times New Roman" w:cs="Times New Roman"/>
          <w:sz w:val="24"/>
          <w:szCs w:val="24"/>
        </w:rPr>
        <w:t>o samorządzie gminnym (Dz.U. z 2020 r. poz. 713  ze zm.) oraz §</w:t>
      </w:r>
      <w:r w:rsidR="001E0609">
        <w:rPr>
          <w:rFonts w:ascii="Times New Roman" w:hAnsi="Times New Roman" w:cs="Times New Roman"/>
          <w:sz w:val="24"/>
          <w:szCs w:val="24"/>
        </w:rPr>
        <w:t xml:space="preserve"> </w:t>
      </w:r>
      <w:r w:rsidRPr="001E0609">
        <w:rPr>
          <w:rFonts w:ascii="Times New Roman" w:hAnsi="Times New Roman" w:cs="Times New Roman"/>
          <w:sz w:val="24"/>
          <w:szCs w:val="24"/>
        </w:rPr>
        <w:t xml:space="preserve">8 ust.6 pkt 7a statutu Związku Międzygminnego „Komunalny Związek Gmin Regionu Leszczyńskiego”  (tj. Dz. </w:t>
      </w:r>
      <w:proofErr w:type="spellStart"/>
      <w:r w:rsidRPr="001E0609">
        <w:rPr>
          <w:rFonts w:ascii="Times New Roman" w:hAnsi="Times New Roman" w:cs="Times New Roman"/>
          <w:sz w:val="24"/>
          <w:szCs w:val="24"/>
        </w:rPr>
        <w:t>Urzęd</w:t>
      </w:r>
      <w:proofErr w:type="spellEnd"/>
      <w:r w:rsidRPr="001E0609">
        <w:rPr>
          <w:rFonts w:ascii="Times New Roman" w:hAnsi="Times New Roman" w:cs="Times New Roman"/>
          <w:sz w:val="24"/>
          <w:szCs w:val="24"/>
        </w:rPr>
        <w:t xml:space="preserve">. Woj. </w:t>
      </w:r>
      <w:proofErr w:type="spellStart"/>
      <w:r w:rsidRPr="001E0609">
        <w:rPr>
          <w:rFonts w:ascii="Times New Roman" w:hAnsi="Times New Roman" w:cs="Times New Roman"/>
          <w:sz w:val="24"/>
          <w:szCs w:val="24"/>
        </w:rPr>
        <w:t>Wielk</w:t>
      </w:r>
      <w:proofErr w:type="spellEnd"/>
      <w:r w:rsidR="004723ED" w:rsidRPr="001E0609">
        <w:rPr>
          <w:rFonts w:ascii="Times New Roman" w:hAnsi="Times New Roman" w:cs="Times New Roman"/>
          <w:sz w:val="24"/>
          <w:szCs w:val="24"/>
        </w:rPr>
        <w:t>.</w:t>
      </w:r>
      <w:r w:rsidRPr="001E0609">
        <w:rPr>
          <w:rFonts w:ascii="Times New Roman" w:hAnsi="Times New Roman" w:cs="Times New Roman"/>
          <w:sz w:val="24"/>
          <w:szCs w:val="24"/>
        </w:rPr>
        <w:t xml:space="preserve"> z 2019 r. poz. 8105) uchwala się, co następuje:</w:t>
      </w:r>
    </w:p>
    <w:p w14:paraId="1A0D57CB" w14:textId="5137B94A" w:rsidR="00477EC6" w:rsidRPr="001E0609" w:rsidRDefault="00477EC6" w:rsidP="001E0609">
      <w:pPr>
        <w:jc w:val="both"/>
        <w:rPr>
          <w:rFonts w:ascii="Times New Roman" w:hAnsi="Times New Roman" w:cs="Times New Roman"/>
          <w:sz w:val="24"/>
          <w:szCs w:val="24"/>
        </w:rPr>
      </w:pPr>
      <w:r w:rsidRPr="005A2106">
        <w:rPr>
          <w:rFonts w:ascii="Times New Roman" w:hAnsi="Times New Roman" w:cs="Times New Roman"/>
          <w:b/>
          <w:bCs/>
          <w:sz w:val="24"/>
          <w:szCs w:val="24"/>
        </w:rPr>
        <w:t>§</w:t>
      </w:r>
      <w:r w:rsidR="005A2106">
        <w:rPr>
          <w:rFonts w:ascii="Times New Roman" w:hAnsi="Times New Roman" w:cs="Times New Roman"/>
          <w:b/>
          <w:bCs/>
          <w:sz w:val="24"/>
          <w:szCs w:val="24"/>
        </w:rPr>
        <w:t xml:space="preserve"> </w:t>
      </w:r>
      <w:r w:rsidRPr="005A2106">
        <w:rPr>
          <w:rFonts w:ascii="Times New Roman" w:hAnsi="Times New Roman" w:cs="Times New Roman"/>
          <w:b/>
          <w:bCs/>
          <w:sz w:val="24"/>
          <w:szCs w:val="24"/>
        </w:rPr>
        <w:t>1</w:t>
      </w:r>
      <w:r w:rsidR="001B2A3C" w:rsidRPr="001E0609">
        <w:rPr>
          <w:rFonts w:ascii="Times New Roman" w:hAnsi="Times New Roman" w:cs="Times New Roman"/>
          <w:sz w:val="24"/>
          <w:szCs w:val="24"/>
        </w:rPr>
        <w:t xml:space="preserve">. </w:t>
      </w:r>
      <w:r w:rsidRPr="001E0609">
        <w:rPr>
          <w:rFonts w:ascii="Times New Roman" w:hAnsi="Times New Roman" w:cs="Times New Roman"/>
          <w:sz w:val="24"/>
          <w:szCs w:val="24"/>
        </w:rPr>
        <w:t>Po rozpatrzeniu, skargę z dnia 2 listopada 2020 r. wniesioną na działanie Zarządu Komunalnego Związku Gmin Regionu Leszczyńskiego uznaje się za nieuzasadnioną.</w:t>
      </w:r>
    </w:p>
    <w:p w14:paraId="186F7E79" w14:textId="61CC2280" w:rsidR="00477EC6" w:rsidRPr="001E0609" w:rsidRDefault="00477EC6" w:rsidP="00477EC6">
      <w:pPr>
        <w:rPr>
          <w:rFonts w:ascii="Times New Roman" w:hAnsi="Times New Roman" w:cs="Times New Roman"/>
          <w:sz w:val="24"/>
          <w:szCs w:val="24"/>
        </w:rPr>
      </w:pPr>
      <w:r w:rsidRPr="005A2106">
        <w:rPr>
          <w:rFonts w:ascii="Times New Roman" w:hAnsi="Times New Roman" w:cs="Times New Roman"/>
          <w:b/>
          <w:bCs/>
          <w:sz w:val="24"/>
          <w:szCs w:val="24"/>
        </w:rPr>
        <w:t>§</w:t>
      </w:r>
      <w:r w:rsidR="005A2106">
        <w:rPr>
          <w:rFonts w:ascii="Times New Roman" w:hAnsi="Times New Roman" w:cs="Times New Roman"/>
          <w:b/>
          <w:bCs/>
          <w:sz w:val="24"/>
          <w:szCs w:val="24"/>
        </w:rPr>
        <w:t xml:space="preserve"> </w:t>
      </w:r>
      <w:r w:rsidRPr="005A2106">
        <w:rPr>
          <w:rFonts w:ascii="Times New Roman" w:hAnsi="Times New Roman" w:cs="Times New Roman"/>
          <w:b/>
          <w:bCs/>
          <w:sz w:val="24"/>
          <w:szCs w:val="24"/>
        </w:rPr>
        <w:t>2</w:t>
      </w:r>
      <w:r w:rsidR="001B2A3C" w:rsidRPr="005A2106">
        <w:rPr>
          <w:rFonts w:ascii="Times New Roman" w:hAnsi="Times New Roman" w:cs="Times New Roman"/>
          <w:b/>
          <w:bCs/>
          <w:sz w:val="24"/>
          <w:szCs w:val="24"/>
        </w:rPr>
        <w:t>.</w:t>
      </w:r>
      <w:r w:rsidR="001B2A3C" w:rsidRPr="001E0609">
        <w:rPr>
          <w:rFonts w:ascii="Times New Roman" w:hAnsi="Times New Roman" w:cs="Times New Roman"/>
          <w:sz w:val="24"/>
          <w:szCs w:val="24"/>
        </w:rPr>
        <w:t xml:space="preserve"> </w:t>
      </w:r>
      <w:r w:rsidRPr="001E0609">
        <w:rPr>
          <w:rFonts w:ascii="Times New Roman" w:hAnsi="Times New Roman" w:cs="Times New Roman"/>
          <w:sz w:val="24"/>
          <w:szCs w:val="24"/>
        </w:rPr>
        <w:t>Wykonanie uchwały powierza się Zarządowi Związku.</w:t>
      </w:r>
    </w:p>
    <w:p w14:paraId="0EF3EFA8" w14:textId="6F546170" w:rsidR="00477EC6" w:rsidRPr="001E0609" w:rsidRDefault="00477EC6" w:rsidP="00477EC6">
      <w:pPr>
        <w:rPr>
          <w:rFonts w:ascii="Times New Roman" w:hAnsi="Times New Roman" w:cs="Times New Roman"/>
          <w:sz w:val="24"/>
          <w:szCs w:val="24"/>
        </w:rPr>
      </w:pPr>
      <w:r w:rsidRPr="005A2106">
        <w:rPr>
          <w:rFonts w:ascii="Times New Roman" w:hAnsi="Times New Roman" w:cs="Times New Roman"/>
          <w:b/>
          <w:bCs/>
          <w:sz w:val="24"/>
          <w:szCs w:val="24"/>
        </w:rPr>
        <w:t>§</w:t>
      </w:r>
      <w:r w:rsidR="005A2106">
        <w:rPr>
          <w:rFonts w:ascii="Times New Roman" w:hAnsi="Times New Roman" w:cs="Times New Roman"/>
          <w:b/>
          <w:bCs/>
          <w:sz w:val="24"/>
          <w:szCs w:val="24"/>
        </w:rPr>
        <w:t xml:space="preserve"> </w:t>
      </w:r>
      <w:r w:rsidRPr="005A2106">
        <w:rPr>
          <w:rFonts w:ascii="Times New Roman" w:hAnsi="Times New Roman" w:cs="Times New Roman"/>
          <w:b/>
          <w:bCs/>
          <w:sz w:val="24"/>
          <w:szCs w:val="24"/>
        </w:rPr>
        <w:t>3</w:t>
      </w:r>
      <w:r w:rsidR="001B2A3C" w:rsidRPr="001E0609">
        <w:rPr>
          <w:rFonts w:ascii="Times New Roman" w:hAnsi="Times New Roman" w:cs="Times New Roman"/>
          <w:sz w:val="24"/>
          <w:szCs w:val="24"/>
        </w:rPr>
        <w:t xml:space="preserve">. </w:t>
      </w:r>
      <w:r w:rsidRPr="001E0609">
        <w:rPr>
          <w:rFonts w:ascii="Times New Roman" w:hAnsi="Times New Roman" w:cs="Times New Roman"/>
          <w:sz w:val="24"/>
          <w:szCs w:val="24"/>
        </w:rPr>
        <w:t>Uchwała wchodzi w życie z dniem podjęcia.</w:t>
      </w:r>
    </w:p>
    <w:p w14:paraId="48E4DC63" w14:textId="0EE78F38" w:rsidR="00477EC6" w:rsidRPr="001E0609" w:rsidRDefault="00477EC6" w:rsidP="00477EC6">
      <w:pPr>
        <w:rPr>
          <w:rFonts w:ascii="Times New Roman" w:hAnsi="Times New Roman" w:cs="Times New Roman"/>
          <w:sz w:val="24"/>
          <w:szCs w:val="24"/>
        </w:rPr>
      </w:pPr>
    </w:p>
    <w:p w14:paraId="646E153C" w14:textId="75C81B2F" w:rsidR="00477EC6" w:rsidRPr="001E0609" w:rsidRDefault="002B0F9D" w:rsidP="00477EC6">
      <w:pPr>
        <w:rPr>
          <w:rFonts w:ascii="Times New Roman" w:hAnsi="Times New Roman" w:cs="Times New Roman"/>
          <w:b/>
          <w:bCs/>
          <w:sz w:val="24"/>
          <w:szCs w:val="24"/>
        </w:rPr>
      </w:pPr>
      <w:r w:rsidRPr="002B0F9D">
        <w:rPr>
          <w:rFonts w:ascii="Times New Roman" w:hAnsi="Times New Roman" w:cs="Times New Roman"/>
          <w:noProof/>
          <w:sz w:val="24"/>
          <w:szCs w:val="24"/>
        </w:rPr>
        <w:drawing>
          <wp:inline distT="0" distB="0" distL="0" distR="0" wp14:anchorId="0C9D294E" wp14:editId="7BCD2D35">
            <wp:extent cx="5760720" cy="1429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429385"/>
                    </a:xfrm>
                    <a:prstGeom prst="rect">
                      <a:avLst/>
                    </a:prstGeom>
                    <a:noFill/>
                    <a:ln>
                      <a:noFill/>
                    </a:ln>
                  </pic:spPr>
                </pic:pic>
              </a:graphicData>
            </a:graphic>
          </wp:inline>
        </w:drawing>
      </w:r>
    </w:p>
    <w:p w14:paraId="7B21948E" w14:textId="62615324" w:rsidR="00477EC6" w:rsidRPr="001E0609" w:rsidRDefault="00477EC6" w:rsidP="00477EC6">
      <w:pPr>
        <w:rPr>
          <w:rFonts w:ascii="Times New Roman" w:hAnsi="Times New Roman" w:cs="Times New Roman"/>
          <w:b/>
          <w:bCs/>
          <w:sz w:val="24"/>
          <w:szCs w:val="24"/>
        </w:rPr>
      </w:pPr>
    </w:p>
    <w:p w14:paraId="4ABF653E" w14:textId="2B9BE6AC" w:rsidR="008A6202" w:rsidRPr="001E0609" w:rsidRDefault="008A6202" w:rsidP="00477EC6">
      <w:pPr>
        <w:rPr>
          <w:rFonts w:ascii="Times New Roman" w:hAnsi="Times New Roman" w:cs="Times New Roman"/>
          <w:b/>
          <w:bCs/>
          <w:sz w:val="24"/>
          <w:szCs w:val="24"/>
        </w:rPr>
      </w:pPr>
    </w:p>
    <w:p w14:paraId="16ED2496" w14:textId="22A148A3" w:rsidR="008A6202" w:rsidRPr="001E0609" w:rsidRDefault="008A6202" w:rsidP="00477EC6">
      <w:pPr>
        <w:rPr>
          <w:rFonts w:ascii="Times New Roman" w:hAnsi="Times New Roman" w:cs="Times New Roman"/>
          <w:b/>
          <w:bCs/>
          <w:sz w:val="24"/>
          <w:szCs w:val="24"/>
        </w:rPr>
      </w:pPr>
    </w:p>
    <w:p w14:paraId="206C6D42" w14:textId="7AA840DC" w:rsidR="008A6202" w:rsidRPr="001E0609" w:rsidRDefault="008A6202" w:rsidP="00477EC6">
      <w:pPr>
        <w:rPr>
          <w:rFonts w:ascii="Times New Roman" w:hAnsi="Times New Roman" w:cs="Times New Roman"/>
          <w:b/>
          <w:bCs/>
          <w:sz w:val="24"/>
          <w:szCs w:val="24"/>
        </w:rPr>
      </w:pPr>
    </w:p>
    <w:p w14:paraId="23CD277E" w14:textId="77777777" w:rsidR="008A6202" w:rsidRPr="001E0609" w:rsidRDefault="008A6202" w:rsidP="00477EC6">
      <w:pPr>
        <w:rPr>
          <w:rFonts w:ascii="Times New Roman" w:hAnsi="Times New Roman" w:cs="Times New Roman"/>
          <w:b/>
          <w:bCs/>
          <w:sz w:val="24"/>
          <w:szCs w:val="24"/>
        </w:rPr>
      </w:pPr>
    </w:p>
    <w:p w14:paraId="711A9281" w14:textId="77777777" w:rsidR="00477EC6" w:rsidRPr="001E0609" w:rsidRDefault="00477EC6" w:rsidP="00477EC6">
      <w:pPr>
        <w:rPr>
          <w:rFonts w:ascii="Times New Roman" w:hAnsi="Times New Roman" w:cs="Times New Roman"/>
          <w:b/>
          <w:bCs/>
          <w:sz w:val="24"/>
          <w:szCs w:val="24"/>
        </w:rPr>
      </w:pPr>
    </w:p>
    <w:p w14:paraId="10F8167D" w14:textId="5F24B583" w:rsidR="008A6202" w:rsidRPr="001E0609" w:rsidRDefault="008A6202" w:rsidP="001E0609">
      <w:pPr>
        <w:rPr>
          <w:rFonts w:ascii="Times New Roman" w:hAnsi="Times New Roman" w:cs="Times New Roman"/>
          <w:b/>
          <w:bCs/>
          <w:sz w:val="24"/>
          <w:szCs w:val="24"/>
        </w:rPr>
      </w:pPr>
      <w:r w:rsidRPr="001E0609">
        <w:rPr>
          <w:rFonts w:ascii="Times New Roman" w:hAnsi="Times New Roman" w:cs="Times New Roman"/>
          <w:b/>
          <w:bCs/>
          <w:sz w:val="24"/>
          <w:szCs w:val="24"/>
        </w:rPr>
        <w:t xml:space="preserve">                                                                                          </w:t>
      </w:r>
    </w:p>
    <w:p w14:paraId="771F1A7B" w14:textId="77777777" w:rsidR="00477EC6" w:rsidRPr="001E0609" w:rsidRDefault="00477EC6" w:rsidP="00477EC6">
      <w:pPr>
        <w:rPr>
          <w:rFonts w:ascii="Times New Roman" w:hAnsi="Times New Roman" w:cs="Times New Roman"/>
          <w:b/>
          <w:bCs/>
          <w:sz w:val="24"/>
          <w:szCs w:val="24"/>
        </w:rPr>
      </w:pPr>
    </w:p>
    <w:p w14:paraId="7F47D9B0" w14:textId="77777777" w:rsidR="00477EC6" w:rsidRPr="001E0609" w:rsidRDefault="00477EC6" w:rsidP="00477EC6">
      <w:pPr>
        <w:rPr>
          <w:rFonts w:ascii="Times New Roman" w:hAnsi="Times New Roman" w:cs="Times New Roman"/>
          <w:b/>
          <w:bCs/>
          <w:sz w:val="24"/>
          <w:szCs w:val="24"/>
        </w:rPr>
      </w:pPr>
    </w:p>
    <w:p w14:paraId="027742A2" w14:textId="77777777" w:rsidR="00477EC6" w:rsidRPr="001E0609" w:rsidRDefault="00477EC6" w:rsidP="00477EC6">
      <w:pPr>
        <w:rPr>
          <w:rFonts w:ascii="Times New Roman" w:hAnsi="Times New Roman" w:cs="Times New Roman"/>
          <w:b/>
          <w:bCs/>
          <w:sz w:val="24"/>
          <w:szCs w:val="24"/>
        </w:rPr>
      </w:pPr>
    </w:p>
    <w:p w14:paraId="354BAF1E" w14:textId="4C81DF35" w:rsidR="00477EC6" w:rsidRPr="001E0609" w:rsidRDefault="00FF5145" w:rsidP="00FF5145">
      <w:pPr>
        <w:rPr>
          <w:rFonts w:ascii="Times New Roman" w:hAnsi="Times New Roman" w:cs="Times New Roman"/>
          <w:b/>
          <w:bCs/>
          <w:sz w:val="24"/>
          <w:szCs w:val="24"/>
        </w:rPr>
      </w:pPr>
      <w:r w:rsidRPr="001E0609">
        <w:rPr>
          <w:rFonts w:ascii="Times New Roman" w:hAnsi="Times New Roman" w:cs="Times New Roman"/>
          <w:b/>
          <w:bCs/>
          <w:sz w:val="24"/>
          <w:szCs w:val="24"/>
        </w:rPr>
        <w:t xml:space="preserve">                                      </w:t>
      </w:r>
    </w:p>
    <w:p w14:paraId="381DEFB6" w14:textId="77777777" w:rsidR="00477EC6" w:rsidRPr="001E0609" w:rsidRDefault="00477EC6" w:rsidP="001E0609">
      <w:pPr>
        <w:rPr>
          <w:rFonts w:ascii="Times New Roman" w:hAnsi="Times New Roman" w:cs="Times New Roman"/>
          <w:b/>
          <w:bCs/>
          <w:sz w:val="24"/>
          <w:szCs w:val="24"/>
        </w:rPr>
      </w:pPr>
    </w:p>
    <w:p w14:paraId="295389A6" w14:textId="205A1CBD" w:rsidR="00FF5145" w:rsidRPr="001E0609" w:rsidRDefault="001E0609" w:rsidP="001E0609">
      <w:pPr>
        <w:jc w:val="center"/>
        <w:rPr>
          <w:rFonts w:ascii="Times New Roman" w:hAnsi="Times New Roman" w:cs="Times New Roman"/>
          <w:b/>
          <w:bCs/>
          <w:sz w:val="24"/>
          <w:szCs w:val="24"/>
        </w:rPr>
      </w:pPr>
      <w:r w:rsidRPr="001E0609">
        <w:rPr>
          <w:rFonts w:ascii="Times New Roman" w:hAnsi="Times New Roman" w:cs="Times New Roman"/>
          <w:b/>
          <w:bCs/>
          <w:sz w:val="24"/>
          <w:szCs w:val="24"/>
        </w:rPr>
        <w:lastRenderedPageBreak/>
        <w:t>Uzasadnienie</w:t>
      </w:r>
    </w:p>
    <w:p w14:paraId="04D4697E" w14:textId="77777777"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W dniu 2 listopada 2020 r. złożona została skarga na działanie Zarządu KZGRL w sprawie dotyczącej nieuzasadnionego wystawienia upomnienia do zapłaty w odniesieniu do nieistniejących zobowiązań.</w:t>
      </w:r>
    </w:p>
    <w:p w14:paraId="63DFC57D" w14:textId="0DCC29E3"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 xml:space="preserve">Skarga ta była przedmiotem rozpatrzenia przez Komisję Skarg, Wniosków i Petycji KZGRL, która uznała ją za nieuzasadnioną. W następstwie powyższego Zgromadzenie Związku Międzygminnego KZGRL podjęło w dniu 18 grudnia 2020 r. uchwałę </w:t>
      </w:r>
      <w:r w:rsidR="00230B0C">
        <w:rPr>
          <w:rFonts w:ascii="Times New Roman" w:hAnsi="Times New Roman" w:cs="Times New Roman"/>
          <w:sz w:val="24"/>
          <w:szCs w:val="24"/>
        </w:rPr>
        <w:t>nr</w:t>
      </w:r>
      <w:r w:rsidRPr="001E0609">
        <w:rPr>
          <w:rFonts w:ascii="Times New Roman" w:hAnsi="Times New Roman" w:cs="Times New Roman"/>
          <w:sz w:val="24"/>
          <w:szCs w:val="24"/>
        </w:rPr>
        <w:t xml:space="preserve"> XXXVII</w:t>
      </w:r>
      <w:r w:rsidR="00782369">
        <w:rPr>
          <w:rFonts w:ascii="Times New Roman" w:hAnsi="Times New Roman" w:cs="Times New Roman"/>
          <w:sz w:val="24"/>
          <w:szCs w:val="24"/>
        </w:rPr>
        <w:t>/2</w:t>
      </w:r>
      <w:r w:rsidRPr="001E0609">
        <w:rPr>
          <w:rFonts w:ascii="Times New Roman" w:hAnsi="Times New Roman" w:cs="Times New Roman"/>
          <w:sz w:val="24"/>
          <w:szCs w:val="24"/>
        </w:rPr>
        <w:t>/2020 również uznając, iż przedmiotowa skarga jest niezasadna.</w:t>
      </w:r>
    </w:p>
    <w:p w14:paraId="1AA82787" w14:textId="77777777"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Wojewoda Wielkopolski rozstrzygnięciem nadzorczym z dnia 26 stycznia 2021 r. stwierdził nieważność wskazanej uchwały, ze względu na brak uzasadnienia prawnego.</w:t>
      </w:r>
    </w:p>
    <w:p w14:paraId="400114B9" w14:textId="2C8F29F3"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 xml:space="preserve">Ponownie analizując przedmiotową sprawę </w:t>
      </w:r>
      <w:r w:rsidR="00E67ECE" w:rsidRPr="001E0609">
        <w:rPr>
          <w:rFonts w:ascii="Times New Roman" w:hAnsi="Times New Roman" w:cs="Times New Roman"/>
          <w:sz w:val="24"/>
          <w:szCs w:val="24"/>
        </w:rPr>
        <w:t xml:space="preserve">oraz mając na uwadze stanowisko </w:t>
      </w:r>
      <w:r w:rsidR="001D3439" w:rsidRPr="001E0609">
        <w:rPr>
          <w:rFonts w:ascii="Times New Roman" w:hAnsi="Times New Roman" w:cs="Times New Roman"/>
          <w:sz w:val="24"/>
          <w:szCs w:val="24"/>
        </w:rPr>
        <w:t xml:space="preserve">Komisji Skarg, Wniosków i Petycji - </w:t>
      </w:r>
      <w:r w:rsidRPr="001E0609">
        <w:rPr>
          <w:rFonts w:ascii="Times New Roman" w:hAnsi="Times New Roman" w:cs="Times New Roman"/>
          <w:sz w:val="24"/>
          <w:szCs w:val="24"/>
        </w:rPr>
        <w:t>ponownie należy uznać, iż złożona skarga jest nieuzasadniona mając na uwadze przedstawione poniżej uzasadnienie faktyczne i prawne:</w:t>
      </w:r>
    </w:p>
    <w:p w14:paraId="0484DD45" w14:textId="77777777" w:rsidR="00FF5145" w:rsidRPr="001E0609" w:rsidRDefault="00FF5145" w:rsidP="00A45146">
      <w:pPr>
        <w:jc w:val="both"/>
        <w:rPr>
          <w:rFonts w:ascii="Times New Roman" w:hAnsi="Times New Roman" w:cs="Times New Roman"/>
          <w:sz w:val="24"/>
          <w:szCs w:val="24"/>
        </w:rPr>
      </w:pPr>
    </w:p>
    <w:p w14:paraId="78294E4B" w14:textId="37B462D5"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Upomnieniem nr 13790/2020 z dnia 26 października 2020 r. KZGRL wezwał skarżącego do zapłaty 76,50 zł tytułem opłaty za gospodarowanie odpadami komunalnymi za wrzesień 2020 r. i 81,00 zł za październik 2020 r. oraz  11,60 zł tytułem kosztów upomnienia.</w:t>
      </w:r>
    </w:p>
    <w:p w14:paraId="63AD9638" w14:textId="356ACFC3"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 xml:space="preserve">W świetle stanowiska skarżącego - pismo to jest potwierdzeniem nieprawdy, gdyż skarżący </w:t>
      </w:r>
      <w:r w:rsidR="00A05D4E">
        <w:rPr>
          <w:rFonts w:ascii="Times New Roman" w:hAnsi="Times New Roman" w:cs="Times New Roman"/>
          <w:sz w:val="24"/>
          <w:szCs w:val="24"/>
        </w:rPr>
        <w:br/>
      </w:r>
      <w:r w:rsidR="00E67ECE" w:rsidRPr="001E0609">
        <w:rPr>
          <w:rFonts w:ascii="Times New Roman" w:hAnsi="Times New Roman" w:cs="Times New Roman"/>
          <w:sz w:val="24"/>
          <w:szCs w:val="24"/>
        </w:rPr>
        <w:t xml:space="preserve">„ </w:t>
      </w:r>
      <w:r w:rsidRPr="001E0609">
        <w:rPr>
          <w:rFonts w:ascii="Times New Roman" w:hAnsi="Times New Roman" w:cs="Times New Roman"/>
          <w:sz w:val="24"/>
          <w:szCs w:val="24"/>
        </w:rPr>
        <w:t>z opłatami jest na bieżąco</w:t>
      </w:r>
      <w:r w:rsidR="00E67ECE" w:rsidRPr="001E0609">
        <w:rPr>
          <w:rFonts w:ascii="Times New Roman" w:hAnsi="Times New Roman" w:cs="Times New Roman"/>
          <w:sz w:val="24"/>
          <w:szCs w:val="24"/>
        </w:rPr>
        <w:t xml:space="preserve">” </w:t>
      </w:r>
      <w:r w:rsidRPr="001E0609">
        <w:rPr>
          <w:rFonts w:ascii="Times New Roman" w:hAnsi="Times New Roman" w:cs="Times New Roman"/>
          <w:sz w:val="24"/>
          <w:szCs w:val="24"/>
        </w:rPr>
        <w:t xml:space="preserve"> i jako dowód skarżący przesłał w załączeniu kopie potwierdzenia przelewów.</w:t>
      </w:r>
    </w:p>
    <w:p w14:paraId="1568CFAB" w14:textId="44CDBAB9"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Faktem jest, tak jak wskazuje skarżący, że w dniu 10 grudnia 2019 roku dokonał wpłaty w wysokości 103,50 zł. W związku z tym, że w tej dacie skarżący miał już uregulowaną opłatę do końca 2019 roku, wpłacona kwota 103,50 zł automatycznie pokryła część jego przyszłych zobowiązań z tytułu opłaty w roku 2020. W tym miejscu podkreślić należy, że na podstawie</w:t>
      </w:r>
      <w:r w:rsidR="002225F5" w:rsidRPr="001E0609">
        <w:rPr>
          <w:rFonts w:ascii="Times New Roman" w:hAnsi="Times New Roman" w:cs="Times New Roman"/>
          <w:sz w:val="24"/>
          <w:szCs w:val="24"/>
        </w:rPr>
        <w:t xml:space="preserve"> </w:t>
      </w:r>
      <w:r w:rsidR="00A05D4E">
        <w:rPr>
          <w:rFonts w:ascii="Times New Roman" w:hAnsi="Times New Roman" w:cs="Times New Roman"/>
          <w:sz w:val="24"/>
          <w:szCs w:val="24"/>
        </w:rPr>
        <w:br/>
      </w:r>
      <w:r w:rsidR="002225F5" w:rsidRPr="001E0609">
        <w:rPr>
          <w:rFonts w:ascii="Times New Roman" w:hAnsi="Times New Roman" w:cs="Times New Roman"/>
          <w:sz w:val="24"/>
          <w:szCs w:val="24"/>
        </w:rPr>
        <w:t>§ 2</w:t>
      </w:r>
      <w:r w:rsidRPr="001E0609">
        <w:rPr>
          <w:rFonts w:ascii="Times New Roman" w:hAnsi="Times New Roman" w:cs="Times New Roman"/>
          <w:sz w:val="24"/>
          <w:szCs w:val="24"/>
        </w:rPr>
        <w:t xml:space="preserve"> uchwały </w:t>
      </w:r>
      <w:r w:rsidR="00230B0C">
        <w:rPr>
          <w:rFonts w:ascii="Times New Roman" w:hAnsi="Times New Roman" w:cs="Times New Roman"/>
          <w:sz w:val="24"/>
          <w:szCs w:val="24"/>
        </w:rPr>
        <w:t>nr</w:t>
      </w:r>
      <w:r w:rsidRPr="001E0609">
        <w:rPr>
          <w:rFonts w:ascii="Times New Roman" w:hAnsi="Times New Roman" w:cs="Times New Roman"/>
          <w:sz w:val="24"/>
          <w:szCs w:val="24"/>
        </w:rPr>
        <w:t xml:space="preserve"> XXXII/2/2019 Zgromadzenia Związku Międzygminnego „Komunalny Związek Gmin Regionu Leszczyńskiego” z dnia 16 października 2019 roku</w:t>
      </w:r>
      <w:r w:rsidR="002225F5" w:rsidRPr="001E0609">
        <w:rPr>
          <w:rFonts w:ascii="Times New Roman" w:hAnsi="Times New Roman" w:cs="Times New Roman"/>
          <w:sz w:val="24"/>
          <w:szCs w:val="24"/>
        </w:rPr>
        <w:t xml:space="preserve"> w sprawie wyboru metody ustalania opłaty za gospodarowanie odpadami komunalnymi oraz ustalania wysokości stawki tej opłaty</w:t>
      </w:r>
      <w:r w:rsidR="00E62F59" w:rsidRPr="001E0609">
        <w:rPr>
          <w:rFonts w:ascii="Times New Roman" w:hAnsi="Times New Roman" w:cs="Times New Roman"/>
          <w:sz w:val="24"/>
          <w:szCs w:val="24"/>
        </w:rPr>
        <w:t xml:space="preserve"> (Dz. Urz. Woj. </w:t>
      </w:r>
      <w:proofErr w:type="spellStart"/>
      <w:r w:rsidR="00E62F59" w:rsidRPr="001E0609">
        <w:rPr>
          <w:rFonts w:ascii="Times New Roman" w:hAnsi="Times New Roman" w:cs="Times New Roman"/>
          <w:sz w:val="24"/>
          <w:szCs w:val="24"/>
        </w:rPr>
        <w:t>Wielk</w:t>
      </w:r>
      <w:proofErr w:type="spellEnd"/>
      <w:r w:rsidR="00E62F59" w:rsidRPr="001E0609">
        <w:rPr>
          <w:rFonts w:ascii="Times New Roman" w:hAnsi="Times New Roman" w:cs="Times New Roman"/>
          <w:sz w:val="24"/>
          <w:szCs w:val="24"/>
        </w:rPr>
        <w:t>. z 2019 r. poz. 8839)</w:t>
      </w:r>
      <w:r w:rsidR="002225F5" w:rsidRPr="001E0609">
        <w:rPr>
          <w:rFonts w:ascii="Times New Roman" w:hAnsi="Times New Roman" w:cs="Times New Roman"/>
          <w:sz w:val="24"/>
          <w:szCs w:val="24"/>
        </w:rPr>
        <w:t xml:space="preserve">, </w:t>
      </w:r>
      <w:r w:rsidRPr="001E0609">
        <w:rPr>
          <w:rFonts w:ascii="Times New Roman" w:hAnsi="Times New Roman" w:cs="Times New Roman"/>
          <w:sz w:val="24"/>
          <w:szCs w:val="24"/>
        </w:rPr>
        <w:t xml:space="preserve">od miesiąca stycznia 2020 r. obowiązywała nowa wysokość stawki w opłacie za gospodarowanie odpadami komunalnymi tj. 24,00 zł od mieszkańca miesięcznie. W związku z powyższym, dokonana przez skarżącego wpłata w wysokości 103,50 zł (stanowiąca trzykrotność  opłaty obowiązującej do miesiąca grudnia 2019 r.) nie wystarczyła na pokrycie całego pierwszego kwartału 2020 r., bowiem  miesięczna opłata skarżącego od miesiąca stycznia 2020 r. wynosiła 72,00 zł (iloczyn stawki </w:t>
      </w:r>
      <w:r w:rsidR="00A05D4E">
        <w:rPr>
          <w:rFonts w:ascii="Times New Roman" w:hAnsi="Times New Roman" w:cs="Times New Roman"/>
          <w:sz w:val="24"/>
          <w:szCs w:val="24"/>
        </w:rPr>
        <w:br/>
      </w:r>
      <w:r w:rsidRPr="001E0609">
        <w:rPr>
          <w:rFonts w:ascii="Times New Roman" w:hAnsi="Times New Roman" w:cs="Times New Roman"/>
          <w:sz w:val="24"/>
          <w:szCs w:val="24"/>
        </w:rPr>
        <w:t>i zadeklarowanej liczby osób). Przedmiotowa wpłata pokryła zatem całą należność za miesiąc styczeń br. (72,00 zł) ora</w:t>
      </w:r>
      <w:r w:rsidR="00782369">
        <w:rPr>
          <w:rFonts w:ascii="Times New Roman" w:hAnsi="Times New Roman" w:cs="Times New Roman"/>
          <w:sz w:val="24"/>
          <w:szCs w:val="24"/>
        </w:rPr>
        <w:t>z</w:t>
      </w:r>
      <w:r w:rsidRPr="001E0609">
        <w:rPr>
          <w:rFonts w:ascii="Times New Roman" w:hAnsi="Times New Roman" w:cs="Times New Roman"/>
          <w:sz w:val="24"/>
          <w:szCs w:val="24"/>
        </w:rPr>
        <w:t xml:space="preserve"> część należności za miesiąc luty br. (31,50 zł). Nieopłacone pozostały – reszta należności do miesiąca lutego br. (40,50 zł) oraz należność za miesiąc marzec br. (72,00 zł), czyli łącznie kwota 112,50 zł. Należy zwrócić uwagę, że dokonanie wpłaty za pierwsze trzy miesiące 2020 roku jeszcze w trakcie roku 2019, gdy obowiązywała wcześniejsza stawka, w żaden sposób nie zwolniło skarż</w:t>
      </w:r>
      <w:r w:rsidR="00E16631" w:rsidRPr="001E0609">
        <w:rPr>
          <w:rFonts w:ascii="Times New Roman" w:hAnsi="Times New Roman" w:cs="Times New Roman"/>
          <w:sz w:val="24"/>
          <w:szCs w:val="24"/>
        </w:rPr>
        <w:t>ą</w:t>
      </w:r>
      <w:r w:rsidRPr="001E0609">
        <w:rPr>
          <w:rFonts w:ascii="Times New Roman" w:hAnsi="Times New Roman" w:cs="Times New Roman"/>
          <w:sz w:val="24"/>
          <w:szCs w:val="24"/>
        </w:rPr>
        <w:t>cego z obowiązku dokonania wyrównania w kwocie 112,50 zł do aktualnie obowiązującej stawki, a tego skarżący nie uczynił. Należy podkreślić, że w treści zawiadomienia o zmianie stawki i wysokości nowej opłaty zawarto informację, że w przypadku dokonania opłaty wg „starej stawki” należy dokonać dopłaty.</w:t>
      </w:r>
    </w:p>
    <w:p w14:paraId="70F3871E" w14:textId="6660F9CA"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lastRenderedPageBreak/>
        <w:t xml:space="preserve">Począwszy od miesiąca kwietnia 2020 r. skarżący rozpoczął dokonywanie comiesięcznych płatności w wysokości 72,00 zł. Jednak w związku z tym, iż istniały zobowiązania w opłacie, których termin płatności już upłynął, każdorazowo wpłaty skarżącego  w wysokości 72,00 zł, na podstawie art. 62 § 1 ustawy z dnia 29 sierpnia 1997 roku Ordynacja Podatkowa (Dz.U. z 2020 r. poz. 1325 ze zm.), zaliczane były na poczet zaległości o najwcześniejszych terminach płatności. </w:t>
      </w:r>
      <w:r w:rsidR="00BB2529" w:rsidRPr="001E0609">
        <w:rPr>
          <w:rFonts w:ascii="Times New Roman" w:hAnsi="Times New Roman" w:cs="Times New Roman"/>
          <w:sz w:val="24"/>
          <w:szCs w:val="24"/>
        </w:rPr>
        <w:t xml:space="preserve">Zgodnie z tym przepisem „Jeżeli na podatniku ciążą zobowiązania podatkowe z różnych tytułów, dokonaną wpłatę zalicza się na poczet podatku zgodnie ze wskazaniem podatnika, a w przypadku braku takiego wskazania - na poczet zobowiązania podatkowego o najwcześniejszym terminie płatności spośród wszystkich zobowiązań podatkowych podatnika. W przypadku gdy na podatniku ciążą zobowiązania podatkowe, których termin płatności upłynął, dokonaną wpłatę zalicza się na poczet zaległości podatkowej o najwcześniejszym terminie płatności we wskazanym przez podatnika podatku, a w przypadku braku takiego wskazania lub braku zaległości podatkowej we wskazanym podatku - na poczet zaległości podatkowej o najwcześniejszym terminie płatności spośród wszystkich zaległości podatkowych podatnika”. </w:t>
      </w:r>
      <w:r w:rsidRPr="001E0609">
        <w:rPr>
          <w:rFonts w:ascii="Times New Roman" w:hAnsi="Times New Roman" w:cs="Times New Roman"/>
          <w:sz w:val="24"/>
          <w:szCs w:val="24"/>
        </w:rPr>
        <w:t xml:space="preserve">Innymi słowy, wpłata skarżącego w wysokości 72,00 zł z dnia 13 kwietnia 2020 r. pokryła zaległość za miesiąc luty 2020 r. (40,50 zł) oraz część zaległości za miesiąc marzec 2020 r. (31,50 zł). Wszystkie kolejne wpłaty skarżącego w 2020 roku księgowane były w analogiczny sposób. </w:t>
      </w:r>
    </w:p>
    <w:p w14:paraId="49938C59" w14:textId="69E56365"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 xml:space="preserve">Na mocy </w:t>
      </w:r>
      <w:r w:rsidR="00E62F59" w:rsidRPr="001E0609">
        <w:rPr>
          <w:rFonts w:ascii="Times New Roman" w:hAnsi="Times New Roman" w:cs="Times New Roman"/>
          <w:sz w:val="24"/>
          <w:szCs w:val="24"/>
        </w:rPr>
        <w:t>§</w:t>
      </w:r>
      <w:r w:rsidR="005A2106">
        <w:rPr>
          <w:rFonts w:ascii="Times New Roman" w:hAnsi="Times New Roman" w:cs="Times New Roman"/>
          <w:sz w:val="24"/>
          <w:szCs w:val="24"/>
        </w:rPr>
        <w:t xml:space="preserve"> </w:t>
      </w:r>
      <w:r w:rsidR="00E62F59" w:rsidRPr="001E0609">
        <w:rPr>
          <w:rFonts w:ascii="Times New Roman" w:hAnsi="Times New Roman" w:cs="Times New Roman"/>
          <w:sz w:val="24"/>
          <w:szCs w:val="24"/>
        </w:rPr>
        <w:t xml:space="preserve">2 uchwały </w:t>
      </w:r>
      <w:r w:rsidR="00230B0C">
        <w:rPr>
          <w:rFonts w:ascii="Times New Roman" w:hAnsi="Times New Roman" w:cs="Times New Roman"/>
          <w:sz w:val="24"/>
          <w:szCs w:val="24"/>
        </w:rPr>
        <w:t>nr</w:t>
      </w:r>
      <w:r w:rsidRPr="001E0609">
        <w:rPr>
          <w:rFonts w:ascii="Times New Roman" w:hAnsi="Times New Roman" w:cs="Times New Roman"/>
          <w:sz w:val="24"/>
          <w:szCs w:val="24"/>
        </w:rPr>
        <w:t xml:space="preserve"> XXXIV/3/2020 Zgromadzenia Związku Międzygminnego „Komunalny Związek Gmin Regionu Leszczyńskiego” z dnia 5 maja 2020 r. </w:t>
      </w:r>
      <w:r w:rsidR="00E62F59" w:rsidRPr="001E0609">
        <w:rPr>
          <w:rFonts w:ascii="Times New Roman" w:hAnsi="Times New Roman" w:cs="Times New Roman"/>
          <w:sz w:val="24"/>
          <w:szCs w:val="24"/>
        </w:rPr>
        <w:t xml:space="preserve">w sprawie wyboru metody i ustalania opłaty za gospodarowanie odpadami komunalnymi oraz ustalenia wysokości stawki tej opłaty (Dz. Urz. Woj. </w:t>
      </w:r>
      <w:proofErr w:type="spellStart"/>
      <w:r w:rsidR="00E62F59" w:rsidRPr="001E0609">
        <w:rPr>
          <w:rFonts w:ascii="Times New Roman" w:hAnsi="Times New Roman" w:cs="Times New Roman"/>
          <w:sz w:val="24"/>
          <w:szCs w:val="24"/>
        </w:rPr>
        <w:t>Wielk</w:t>
      </w:r>
      <w:proofErr w:type="spellEnd"/>
      <w:r w:rsidR="00E62F59" w:rsidRPr="001E0609">
        <w:rPr>
          <w:rFonts w:ascii="Times New Roman" w:hAnsi="Times New Roman" w:cs="Times New Roman"/>
          <w:sz w:val="24"/>
          <w:szCs w:val="24"/>
        </w:rPr>
        <w:t xml:space="preserve">. </w:t>
      </w:r>
      <w:r w:rsidR="00782369">
        <w:rPr>
          <w:rFonts w:ascii="Times New Roman" w:hAnsi="Times New Roman" w:cs="Times New Roman"/>
          <w:sz w:val="24"/>
          <w:szCs w:val="24"/>
        </w:rPr>
        <w:t>z</w:t>
      </w:r>
      <w:r w:rsidR="00E62F59" w:rsidRPr="001E0609">
        <w:rPr>
          <w:rFonts w:ascii="Times New Roman" w:hAnsi="Times New Roman" w:cs="Times New Roman"/>
          <w:sz w:val="24"/>
          <w:szCs w:val="24"/>
        </w:rPr>
        <w:t xml:space="preserve"> 2020 r. poz. 3844)</w:t>
      </w:r>
      <w:r w:rsidR="00782369">
        <w:rPr>
          <w:rFonts w:ascii="Times New Roman" w:hAnsi="Times New Roman" w:cs="Times New Roman"/>
          <w:sz w:val="24"/>
          <w:szCs w:val="24"/>
        </w:rPr>
        <w:t xml:space="preserve"> </w:t>
      </w:r>
      <w:r w:rsidRPr="001E0609">
        <w:rPr>
          <w:rFonts w:ascii="Times New Roman" w:hAnsi="Times New Roman" w:cs="Times New Roman"/>
          <w:sz w:val="24"/>
          <w:szCs w:val="24"/>
        </w:rPr>
        <w:t>ponownie uległa zmianie wysokość stawki opłaty za gospodarowanie odpadami komunalnymi i od miesiąca czerwca 2020 roku wynosi ona 27,00 zł od mieszkańca miesięcznie. Trzykrotność tej stawki stanowiąca wysokość opłaty skarżącego za gospodarowanie odpadami komunalnymi wynosi 81,00 zł. Skarżący tymczasem, tak jak już wspomniano powyżej, dokonuje wpłat w wysokości 72,00 zł na miesiąc tj. o 9,00 zł mniej niż wynosi ta opłata. Podkreślić należy, że skarżący nie złożył  do tut. Związku prawidłowo wypełnionej deklaracji, aby skorzystać z ulgi przysługującej mieszkańcom domów jednorodzinnych, którzy posiadają przydomowe kompostowniki, w których kompostują bioodpady, a zatem począwszy od miesiąca czerwca 2020 r. skarżący powinien regulować miesięczną opłatę w wysokości 81,00 zł.</w:t>
      </w:r>
    </w:p>
    <w:p w14:paraId="3C7C1550" w14:textId="7ED2DE50" w:rsidR="00FF5145" w:rsidRPr="001E0609" w:rsidRDefault="00FF5145" w:rsidP="00A45146">
      <w:pPr>
        <w:jc w:val="both"/>
        <w:rPr>
          <w:rFonts w:ascii="Times New Roman" w:hAnsi="Times New Roman" w:cs="Times New Roman"/>
          <w:sz w:val="24"/>
          <w:szCs w:val="24"/>
        </w:rPr>
      </w:pPr>
      <w:r w:rsidRPr="001E0609">
        <w:rPr>
          <w:rFonts w:ascii="Times New Roman" w:hAnsi="Times New Roman" w:cs="Times New Roman"/>
          <w:sz w:val="24"/>
          <w:szCs w:val="24"/>
        </w:rPr>
        <w:t xml:space="preserve">Zaległość skarżącego w opłacie z tytułu gospodarowania odpadami komunalnymi określona w zakwestionowanym upomnieniu wynosi 157,50 zł i dotyczy miesięcy września i października 2020 r., a to z tego względu, że wpłaty skarżącego księgowane były w ww. sposób. Dla wyjaśnienia w jaki sposób doszło do powstania przedmiotowej zaległości należy wskazać, że kwota 157,50 zł (wrzesień 2020 r. – 76,50 zł oraz październik 2020 r. – 81,00 zł) stanowi równowartość różnicy między nową a dotychczasową stawką opłaty za I kwartał br. (216,00 zł – 103,50 zł = 112,50 zł) oraz różnicy między obowiązującą stawką a dokonywanymi przez skarżącego wpłatami w okresie od czerwca do października br. (5 miesięcy po 9,00 zł za mało tj. 45,00 zł). </w:t>
      </w:r>
    </w:p>
    <w:p w14:paraId="7AA7A01D" w14:textId="1C785C66" w:rsidR="00E16631" w:rsidRPr="001E0609" w:rsidRDefault="00E16631" w:rsidP="00A45146">
      <w:pPr>
        <w:jc w:val="both"/>
        <w:rPr>
          <w:rFonts w:ascii="Times New Roman" w:hAnsi="Times New Roman" w:cs="Times New Roman"/>
          <w:sz w:val="24"/>
          <w:szCs w:val="24"/>
        </w:rPr>
      </w:pPr>
      <w:r w:rsidRPr="001E0609">
        <w:rPr>
          <w:rFonts w:ascii="Times New Roman" w:hAnsi="Times New Roman" w:cs="Times New Roman"/>
          <w:sz w:val="24"/>
          <w:szCs w:val="24"/>
        </w:rPr>
        <w:t>Mając na uwadze przedstawiony powyżej stan faktyczny</w:t>
      </w:r>
      <w:r w:rsidR="00E67ECE" w:rsidRPr="001E0609">
        <w:rPr>
          <w:rFonts w:ascii="Times New Roman" w:hAnsi="Times New Roman" w:cs="Times New Roman"/>
          <w:sz w:val="24"/>
          <w:szCs w:val="24"/>
        </w:rPr>
        <w:t xml:space="preserve"> sprawy</w:t>
      </w:r>
      <w:r w:rsidRPr="001E0609">
        <w:rPr>
          <w:rFonts w:ascii="Times New Roman" w:hAnsi="Times New Roman" w:cs="Times New Roman"/>
          <w:sz w:val="24"/>
          <w:szCs w:val="24"/>
        </w:rPr>
        <w:t xml:space="preserve"> </w:t>
      </w:r>
      <w:r w:rsidR="00E67ECE" w:rsidRPr="001E0609">
        <w:rPr>
          <w:rFonts w:ascii="Times New Roman" w:hAnsi="Times New Roman" w:cs="Times New Roman"/>
          <w:sz w:val="24"/>
          <w:szCs w:val="24"/>
        </w:rPr>
        <w:t xml:space="preserve">oraz zaliczanie wpłat podatnika z tytułu opłaty za gospodarowanie opłatami komunalnymi, zgodnie ze sposobem zaliczania wpłat określonym w art. 62 § 1 Ordynacji </w:t>
      </w:r>
      <w:r w:rsidR="00614659">
        <w:rPr>
          <w:rFonts w:ascii="Times New Roman" w:hAnsi="Times New Roman" w:cs="Times New Roman"/>
          <w:sz w:val="24"/>
          <w:szCs w:val="24"/>
        </w:rPr>
        <w:t>P</w:t>
      </w:r>
      <w:r w:rsidR="00E67ECE" w:rsidRPr="001E0609">
        <w:rPr>
          <w:rFonts w:ascii="Times New Roman" w:hAnsi="Times New Roman" w:cs="Times New Roman"/>
          <w:sz w:val="24"/>
          <w:szCs w:val="24"/>
        </w:rPr>
        <w:t>odatkowej</w:t>
      </w:r>
      <w:r w:rsidRPr="001E0609">
        <w:rPr>
          <w:rFonts w:ascii="Times New Roman" w:hAnsi="Times New Roman" w:cs="Times New Roman"/>
          <w:sz w:val="24"/>
          <w:szCs w:val="24"/>
        </w:rPr>
        <w:t xml:space="preserve"> </w:t>
      </w:r>
      <w:r w:rsidR="00E67ECE" w:rsidRPr="001E0609">
        <w:rPr>
          <w:rFonts w:ascii="Times New Roman" w:hAnsi="Times New Roman" w:cs="Times New Roman"/>
          <w:sz w:val="24"/>
          <w:szCs w:val="24"/>
        </w:rPr>
        <w:t xml:space="preserve">oraz zgodnie z obowiązującymi uchwałami Zgromadzenia Związku Międzygminnego w zakresie wysokości tych opłat  </w:t>
      </w:r>
      <w:r w:rsidRPr="001E0609">
        <w:rPr>
          <w:rFonts w:ascii="Times New Roman" w:hAnsi="Times New Roman" w:cs="Times New Roman"/>
          <w:sz w:val="24"/>
          <w:szCs w:val="24"/>
        </w:rPr>
        <w:t xml:space="preserve">– skargę złożoną na Zarząd KZGRL należy uznać za nieuzasadnioną. </w:t>
      </w:r>
    </w:p>
    <w:p w14:paraId="7F4A75E0" w14:textId="0D32062D" w:rsidR="00FF5145" w:rsidRPr="001E0609" w:rsidRDefault="00E16631" w:rsidP="00A45146">
      <w:pPr>
        <w:jc w:val="both"/>
        <w:rPr>
          <w:rFonts w:ascii="Times New Roman" w:hAnsi="Times New Roman" w:cs="Times New Roman"/>
          <w:sz w:val="24"/>
          <w:szCs w:val="24"/>
        </w:rPr>
      </w:pPr>
      <w:r w:rsidRPr="001E0609">
        <w:rPr>
          <w:rFonts w:ascii="Times New Roman" w:hAnsi="Times New Roman" w:cs="Times New Roman"/>
          <w:sz w:val="24"/>
          <w:szCs w:val="24"/>
        </w:rPr>
        <w:lastRenderedPageBreak/>
        <w:t>Równocześnie należy wskazać, iż zgodnie z art. 239 § 1 Kodeksu postępowania administracyjnego  –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66990E14" w14:textId="77777777" w:rsidR="00FF5145" w:rsidRPr="001E0609" w:rsidRDefault="00FF5145" w:rsidP="00A45146">
      <w:pPr>
        <w:jc w:val="both"/>
        <w:rPr>
          <w:rFonts w:ascii="Times New Roman" w:hAnsi="Times New Roman" w:cs="Times New Roman"/>
          <w:sz w:val="24"/>
          <w:szCs w:val="24"/>
        </w:rPr>
      </w:pPr>
    </w:p>
    <w:p w14:paraId="18BE1146" w14:textId="77777777" w:rsidR="00FF5145" w:rsidRPr="001E0609" w:rsidRDefault="00FF5145" w:rsidP="00A45146">
      <w:pPr>
        <w:jc w:val="both"/>
        <w:rPr>
          <w:rFonts w:ascii="Times New Roman" w:hAnsi="Times New Roman" w:cs="Times New Roman"/>
          <w:sz w:val="24"/>
          <w:szCs w:val="24"/>
        </w:rPr>
      </w:pPr>
    </w:p>
    <w:p w14:paraId="4EA97582" w14:textId="77777777" w:rsidR="00FF5145" w:rsidRDefault="00FF5145" w:rsidP="00A45146">
      <w:pPr>
        <w:jc w:val="both"/>
      </w:pPr>
      <w:r>
        <w:t xml:space="preserve">                </w:t>
      </w:r>
    </w:p>
    <w:p w14:paraId="00924962" w14:textId="77777777" w:rsidR="0023171D" w:rsidRDefault="00212E98" w:rsidP="00A45146">
      <w:pPr>
        <w:jc w:val="both"/>
      </w:pPr>
    </w:p>
    <w:sectPr w:rsidR="0023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45"/>
    <w:rsid w:val="00090E83"/>
    <w:rsid w:val="001B1D1A"/>
    <w:rsid w:val="001B2A3C"/>
    <w:rsid w:val="001D3439"/>
    <w:rsid w:val="001E0609"/>
    <w:rsid w:val="00212E98"/>
    <w:rsid w:val="002225F5"/>
    <w:rsid w:val="00230B0C"/>
    <w:rsid w:val="002A6AF9"/>
    <w:rsid w:val="002B0F9D"/>
    <w:rsid w:val="003F091F"/>
    <w:rsid w:val="004723ED"/>
    <w:rsid w:val="00477EC6"/>
    <w:rsid w:val="005A2106"/>
    <w:rsid w:val="00614659"/>
    <w:rsid w:val="00782369"/>
    <w:rsid w:val="0079315D"/>
    <w:rsid w:val="00833567"/>
    <w:rsid w:val="008A6202"/>
    <w:rsid w:val="00A05D4E"/>
    <w:rsid w:val="00A370DE"/>
    <w:rsid w:val="00A45146"/>
    <w:rsid w:val="00BB2529"/>
    <w:rsid w:val="00CC3D1A"/>
    <w:rsid w:val="00E16631"/>
    <w:rsid w:val="00E216C6"/>
    <w:rsid w:val="00E62F59"/>
    <w:rsid w:val="00E67ECE"/>
    <w:rsid w:val="00ED0123"/>
    <w:rsid w:val="00FF5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E841"/>
  <w15:chartTrackingRefBased/>
  <w15:docId w15:val="{E988510D-785A-4FEB-A9E9-B38872AC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7227</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Torz Renata</dc:creator>
  <cp:keywords/>
  <dc:description/>
  <cp:lastModifiedBy>Katarzyna Michałowska</cp:lastModifiedBy>
  <cp:revision>2</cp:revision>
  <cp:lastPrinted>2021-05-05T10:24:00Z</cp:lastPrinted>
  <dcterms:created xsi:type="dcterms:W3CDTF">2021-05-12T10:55:00Z</dcterms:created>
  <dcterms:modified xsi:type="dcterms:W3CDTF">2021-05-12T10:55:00Z</dcterms:modified>
</cp:coreProperties>
</file>