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119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Przewodniczący Zarządu Związku Międzygminnego</w:t>
      </w:r>
    </w:p>
    <w:p w14:paraId="041101A6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„Komunalny Związek Gmin Regionu Leszczyńskiego”</w:t>
      </w:r>
    </w:p>
    <w:p w14:paraId="1B78F0A2" w14:textId="77777777" w:rsidR="004902B4" w:rsidRDefault="004902B4" w:rsidP="00401C90">
      <w:pPr>
        <w:pStyle w:val="Bezodstpw"/>
        <w:jc w:val="center"/>
        <w:rPr>
          <w:b/>
          <w:bCs/>
        </w:rPr>
      </w:pPr>
      <w:r w:rsidRPr="00401C90">
        <w:rPr>
          <w:b/>
          <w:bCs/>
        </w:rPr>
        <w:t>ul. 17 Stycznia 90, 64-100 Leszno</w:t>
      </w:r>
    </w:p>
    <w:p w14:paraId="09B43A97" w14:textId="77777777" w:rsidR="00401C90" w:rsidRPr="00401C90" w:rsidRDefault="00401C90" w:rsidP="00401C90">
      <w:pPr>
        <w:pStyle w:val="Bezodstpw"/>
        <w:jc w:val="center"/>
        <w:rPr>
          <w:b/>
          <w:bCs/>
        </w:rPr>
      </w:pPr>
    </w:p>
    <w:p w14:paraId="62386E1F" w14:textId="77777777" w:rsidR="004902B4" w:rsidRPr="00401C90" w:rsidRDefault="004902B4" w:rsidP="00401C90">
      <w:pPr>
        <w:pStyle w:val="Bezodstpw"/>
        <w:jc w:val="center"/>
        <w:rPr>
          <w:lang w:eastAsia="pl-PL"/>
        </w:rPr>
      </w:pPr>
      <w:r w:rsidRPr="00401C90">
        <w:rPr>
          <w:lang w:eastAsia="pl-PL"/>
        </w:rPr>
        <w:t>ogłasza nabór kandydatów na wolne stanowisko urzędnicze</w:t>
      </w:r>
    </w:p>
    <w:p w14:paraId="29E58F1A" w14:textId="77777777" w:rsidR="004902B4" w:rsidRPr="004902B4" w:rsidRDefault="004902B4" w:rsidP="004902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AFAB3D" w14:textId="77777777" w:rsidR="004902B4" w:rsidRPr="00401C90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ds. gospodarki odpadami</w:t>
      </w:r>
    </w:p>
    <w:p w14:paraId="7C493858" w14:textId="77777777" w:rsidR="004902B4" w:rsidRPr="004902B4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w Referacie Gospodarki Odpadami i Ochrony Środowiska</w:t>
      </w:r>
    </w:p>
    <w:p w14:paraId="20038B78" w14:textId="77777777" w:rsidR="004902B4" w:rsidRPr="004902B4" w:rsidRDefault="004902B4" w:rsidP="004902B4">
      <w:pPr>
        <w:spacing w:after="0" w:line="240" w:lineRule="auto"/>
        <w:rPr>
          <w:rFonts w:eastAsia="Times New Roman" w:cstheme="minorHAnsi"/>
          <w:lang w:eastAsia="pl-PL"/>
        </w:rPr>
      </w:pPr>
    </w:p>
    <w:p w14:paraId="430A4C0A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 xml:space="preserve">Informacje dodatkowe: </w:t>
      </w:r>
      <w:r w:rsidRPr="00401C90">
        <w:rPr>
          <w:rFonts w:eastAsia="Times New Roman" w:cstheme="minorHAnsi"/>
          <w:lang w:eastAsia="pl-PL"/>
        </w:rPr>
        <w:t>umowa o pracę.</w:t>
      </w:r>
    </w:p>
    <w:p w14:paraId="7D14067A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>Liczba etatów:</w:t>
      </w:r>
      <w:r w:rsidR="000D1159">
        <w:rPr>
          <w:rFonts w:eastAsia="Times New Roman" w:cstheme="minorHAnsi"/>
          <w:lang w:eastAsia="pl-PL"/>
        </w:rPr>
        <w:t xml:space="preserve"> 1</w:t>
      </w:r>
    </w:p>
    <w:p w14:paraId="04497747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1. </w:t>
      </w:r>
      <w:r w:rsidR="004902B4" w:rsidRPr="004902B4">
        <w:rPr>
          <w:rFonts w:eastAsia="Times New Roman" w:cstheme="minorHAnsi"/>
          <w:b/>
          <w:lang w:eastAsia="pl-PL"/>
        </w:rPr>
        <w:t>Wymagania niezbędne od kandydatów:</w:t>
      </w:r>
    </w:p>
    <w:p w14:paraId="11718323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AC08CDD" w14:textId="77777777" w:rsidR="00852A24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852A24">
        <w:rPr>
          <w:rFonts w:eastAsia="Times New Roman" w:cstheme="minorHAnsi"/>
          <w:lang w:eastAsia="pl-PL"/>
        </w:rPr>
        <w:t>bywatelstwo polskie</w:t>
      </w:r>
      <w:r w:rsidR="000D1159">
        <w:rPr>
          <w:rFonts w:eastAsia="Times New Roman" w:cstheme="minorHAnsi"/>
          <w:lang w:eastAsia="pl-PL"/>
        </w:rPr>
        <w:t xml:space="preserve"> (</w:t>
      </w:r>
      <w:r>
        <w:rPr>
          <w:rFonts w:eastAsia="Times New Roman" w:cstheme="minorHAnsi"/>
          <w:lang w:eastAsia="pl-PL"/>
        </w:rPr>
        <w:t>o stanowisko mogą ubiegać s</w:t>
      </w:r>
      <w:r w:rsidR="000D1159">
        <w:rPr>
          <w:rFonts w:eastAsia="Times New Roman" w:cstheme="minorHAnsi"/>
          <w:lang w:eastAsia="pl-PL"/>
        </w:rPr>
        <w:t xml:space="preserve">ię obywatele Unii Europejskiej </w:t>
      </w:r>
      <w:r>
        <w:rPr>
          <w:rFonts w:eastAsia="Times New Roman" w:cstheme="minorHAnsi"/>
          <w:lang w:eastAsia="pl-PL"/>
        </w:rPr>
        <w:t>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57E8C822" w14:textId="77777777" w:rsidR="00AA0389" w:rsidRPr="00401C90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AA0389" w:rsidRPr="00401C90">
        <w:rPr>
          <w:rFonts w:eastAsia="Times New Roman" w:cstheme="minorHAnsi"/>
          <w:lang w:eastAsia="pl-PL"/>
        </w:rPr>
        <w:t>ełna zdolność do czynności prawnych oraz korzy</w:t>
      </w:r>
      <w:r>
        <w:rPr>
          <w:rFonts w:eastAsia="Times New Roman" w:cstheme="minorHAnsi"/>
          <w:lang w:eastAsia="pl-PL"/>
        </w:rPr>
        <w:t>stanie z pełni praw publicznych,</w:t>
      </w:r>
    </w:p>
    <w:p w14:paraId="1852B5FE" w14:textId="77777777" w:rsidR="00AA0389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</w:t>
      </w:r>
      <w:r w:rsidR="00AA0389">
        <w:rPr>
          <w:rFonts w:eastAsia="Times New Roman" w:cstheme="minorHAnsi"/>
          <w:lang w:eastAsia="pl-PL"/>
        </w:rPr>
        <w:t>rak skazania</w:t>
      </w:r>
      <w:r w:rsidR="00AA0389" w:rsidRPr="00401C90">
        <w:rPr>
          <w:rFonts w:eastAsia="Times New Roman" w:cstheme="minorHAnsi"/>
          <w:lang w:eastAsia="pl-PL"/>
        </w:rPr>
        <w:t xml:space="preserve"> </w:t>
      </w:r>
      <w:r w:rsidR="00AA0389">
        <w:rPr>
          <w:rFonts w:eastAsia="Times New Roman" w:cstheme="minorHAnsi"/>
          <w:lang w:eastAsia="pl-PL"/>
        </w:rPr>
        <w:t xml:space="preserve">prawomocnym wyrokiem sądu za </w:t>
      </w:r>
      <w:r>
        <w:rPr>
          <w:rFonts w:eastAsia="Times New Roman" w:cstheme="minorHAnsi"/>
          <w:lang w:eastAsia="pl-PL"/>
        </w:rPr>
        <w:t>umyślne przestępstwo</w:t>
      </w:r>
      <w:r w:rsidR="00AA0389">
        <w:rPr>
          <w:rFonts w:eastAsia="Times New Roman" w:cstheme="minorHAnsi"/>
          <w:lang w:eastAsia="pl-PL"/>
        </w:rPr>
        <w:t xml:space="preserve"> </w:t>
      </w:r>
      <w:r w:rsidR="00AA0389" w:rsidRPr="00401C90">
        <w:rPr>
          <w:rFonts w:eastAsia="Times New Roman" w:cstheme="minorHAnsi"/>
          <w:lang w:eastAsia="pl-PL"/>
        </w:rPr>
        <w:t>ścigane z oskarżenia publ</w:t>
      </w:r>
      <w:r w:rsidR="00AA0389">
        <w:rPr>
          <w:rFonts w:eastAsia="Times New Roman" w:cstheme="minorHAnsi"/>
          <w:lang w:eastAsia="pl-PL"/>
        </w:rPr>
        <w:t>icznego lub umyślne przestępstwo</w:t>
      </w:r>
      <w:r w:rsidR="00216718">
        <w:rPr>
          <w:rFonts w:eastAsia="Times New Roman" w:cstheme="minorHAnsi"/>
          <w:lang w:eastAsia="pl-PL"/>
        </w:rPr>
        <w:t xml:space="preserve"> skarbowe,</w:t>
      </w:r>
    </w:p>
    <w:p w14:paraId="381C8B7E" w14:textId="77777777" w:rsidR="00216718" w:rsidRP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nieposzlakowana opinia,</w:t>
      </w:r>
    </w:p>
    <w:p w14:paraId="3A203FC8" w14:textId="1ACD1BEF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AA0389">
        <w:rPr>
          <w:rFonts w:eastAsia="Times New Roman" w:cstheme="minorHAnsi"/>
          <w:lang w:eastAsia="pl-PL"/>
        </w:rPr>
        <w:t>ykształcenie wyższe</w:t>
      </w:r>
      <w:r w:rsidR="009339E9">
        <w:rPr>
          <w:rFonts w:eastAsia="Times New Roman" w:cstheme="minorHAnsi"/>
          <w:lang w:eastAsia="pl-PL"/>
        </w:rPr>
        <w:t xml:space="preserve"> ochrona środowiska</w:t>
      </w:r>
      <w:r>
        <w:rPr>
          <w:rFonts w:eastAsia="Times New Roman" w:cstheme="minorHAnsi"/>
          <w:lang w:eastAsia="pl-PL"/>
        </w:rPr>
        <w:t>,</w:t>
      </w:r>
    </w:p>
    <w:p w14:paraId="023BC1CA" w14:textId="77777777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 xml:space="preserve">najomość przepisów ustawy o utrzymaniu czystości i porządku w gminach, ustawy </w:t>
      </w:r>
      <w:r w:rsidR="005433A4">
        <w:rPr>
          <w:rFonts w:eastAsia="Times New Roman" w:cstheme="minorHAnsi"/>
          <w:lang w:eastAsia="pl-PL"/>
        </w:rPr>
        <w:t>o </w:t>
      </w:r>
      <w:r w:rsidR="00E52AA5">
        <w:rPr>
          <w:rFonts w:eastAsia="Times New Roman" w:cstheme="minorHAnsi"/>
          <w:lang w:eastAsia="pl-PL"/>
        </w:rPr>
        <w:t>odpadach</w:t>
      </w:r>
      <w:r w:rsidR="004902B4" w:rsidRPr="00401C90">
        <w:rPr>
          <w:rFonts w:eastAsia="Times New Roman" w:cstheme="minorHAnsi"/>
          <w:lang w:eastAsia="pl-PL"/>
        </w:rPr>
        <w:t xml:space="preserve">, Kodeksu Postępowania </w:t>
      </w:r>
      <w:r>
        <w:rPr>
          <w:rFonts w:eastAsia="Times New Roman" w:cstheme="minorHAnsi"/>
          <w:lang w:eastAsia="pl-PL"/>
        </w:rPr>
        <w:t>Administracyjnego,</w:t>
      </w:r>
      <w:r w:rsidR="009339E9">
        <w:rPr>
          <w:rFonts w:eastAsia="Times New Roman" w:cstheme="minorHAnsi"/>
          <w:lang w:eastAsia="pl-PL"/>
        </w:rPr>
        <w:t xml:space="preserve"> </w:t>
      </w:r>
    </w:p>
    <w:p w14:paraId="49860599" w14:textId="77777777" w:rsidR="004902B4" w:rsidRDefault="008C3072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>najomość obsługi kom</w:t>
      </w:r>
      <w:r w:rsidR="005433A4">
        <w:rPr>
          <w:rFonts w:eastAsia="Times New Roman" w:cstheme="minorHAnsi"/>
          <w:lang w:eastAsia="pl-PL"/>
        </w:rPr>
        <w:t>putera (pakiet Office – bardzo dobra znajomość Excel),</w:t>
      </w:r>
    </w:p>
    <w:p w14:paraId="3591A6A9" w14:textId="77777777" w:rsid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8D3C3C">
        <w:rPr>
          <w:rFonts w:eastAsia="Times New Roman" w:cstheme="minorHAnsi"/>
          <w:lang w:eastAsia="pl-PL"/>
        </w:rPr>
        <w:t>rawo jazdy kat. B.</w:t>
      </w:r>
      <w:r w:rsidR="008C3072">
        <w:rPr>
          <w:rFonts w:eastAsia="Times New Roman" w:cstheme="minorHAnsi"/>
          <w:lang w:eastAsia="pl-PL"/>
        </w:rPr>
        <w:t>,</w:t>
      </w:r>
    </w:p>
    <w:p w14:paraId="190FA4C4" w14:textId="77777777" w:rsidR="00B5140D" w:rsidRDefault="00B5140D" w:rsidP="00B5140D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F079B6C" w14:textId="77777777" w:rsidR="004902B4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2. </w:t>
      </w:r>
      <w:r w:rsidR="004902B4" w:rsidRPr="004902B4">
        <w:rPr>
          <w:rFonts w:eastAsia="Times New Roman" w:cstheme="minorHAnsi"/>
          <w:b/>
          <w:lang w:eastAsia="pl-PL"/>
        </w:rPr>
        <w:t>Wymagania dodatkowe od kandydatów:</w:t>
      </w:r>
    </w:p>
    <w:p w14:paraId="01E24160" w14:textId="77777777" w:rsidR="00900831" w:rsidRPr="00732719" w:rsidRDefault="00900831" w:rsidP="00A94A4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5162CA" w14:textId="0D802400" w:rsidR="00500958" w:rsidRDefault="002142A4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doświadczenie zawodowe, praktyczna znajomość przepisów ustawy o utrzymaniu czystości</w:t>
      </w:r>
      <w:r w:rsidR="00330DA1">
        <w:rPr>
          <w:rFonts w:eastAsia="Times New Roman" w:cstheme="minorHAnsi"/>
          <w:lang w:eastAsia="pl-PL"/>
        </w:rPr>
        <w:t xml:space="preserve"> i porządku w gminach</w:t>
      </w:r>
      <w:r w:rsidR="002903DA">
        <w:rPr>
          <w:rFonts w:eastAsia="Times New Roman" w:cstheme="minorHAnsi"/>
          <w:lang w:eastAsia="pl-PL"/>
        </w:rPr>
        <w:t xml:space="preserve"> oraz ustawa o odpadach.</w:t>
      </w:r>
    </w:p>
    <w:p w14:paraId="41B6A4FF" w14:textId="3C194189" w:rsidR="002142A4" w:rsidRPr="00B5140D" w:rsidRDefault="00732719" w:rsidP="00B5140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900831" w:rsidRPr="00401C90">
        <w:rPr>
          <w:rFonts w:eastAsia="Times New Roman" w:cstheme="minorHAnsi"/>
          <w:lang w:eastAsia="pl-PL"/>
        </w:rPr>
        <w:t>miejętność</w:t>
      </w:r>
      <w:r w:rsidR="008D4EB5">
        <w:rPr>
          <w:rFonts w:eastAsia="Times New Roman" w:cstheme="minorHAnsi"/>
          <w:lang w:eastAsia="pl-PL"/>
        </w:rPr>
        <w:t xml:space="preserve">: </w:t>
      </w:r>
      <w:r w:rsidR="00900831" w:rsidRPr="00401C90">
        <w:rPr>
          <w:rFonts w:eastAsia="Times New Roman" w:cstheme="minorHAnsi"/>
          <w:lang w:eastAsia="pl-PL"/>
        </w:rPr>
        <w:t>ef</w:t>
      </w:r>
      <w:r>
        <w:rPr>
          <w:rFonts w:eastAsia="Times New Roman" w:cstheme="minorHAnsi"/>
          <w:lang w:eastAsia="pl-PL"/>
        </w:rPr>
        <w:t>ektywnej pracy pod presją czasu,</w:t>
      </w:r>
      <w:r w:rsidR="00B5140D">
        <w:rPr>
          <w:rFonts w:eastAsia="Times New Roman" w:cstheme="minorHAnsi"/>
          <w:lang w:eastAsia="pl-PL"/>
        </w:rPr>
        <w:t xml:space="preserve"> dokładność, umiejętności analityczne,</w:t>
      </w:r>
      <w:r>
        <w:rPr>
          <w:rFonts w:eastAsia="Times New Roman" w:cstheme="minorHAnsi"/>
          <w:lang w:eastAsia="pl-PL"/>
        </w:rPr>
        <w:t xml:space="preserve"> </w:t>
      </w:r>
      <w:r w:rsidR="00D5442D" w:rsidRPr="008D4EB5">
        <w:rPr>
          <w:rFonts w:eastAsia="Times New Roman" w:cstheme="minorHAnsi"/>
          <w:lang w:eastAsia="pl-PL"/>
        </w:rPr>
        <w:t>odpowiedzialność, obowiązkowość, samodzielność</w:t>
      </w:r>
      <w:r w:rsidR="008D4EB5">
        <w:rPr>
          <w:rFonts w:eastAsia="Times New Roman" w:cstheme="minorHAnsi"/>
          <w:lang w:eastAsia="pl-PL"/>
        </w:rPr>
        <w:t>,</w:t>
      </w:r>
      <w:r w:rsidR="00D5442D" w:rsidRPr="008D4EB5">
        <w:rPr>
          <w:rFonts w:eastAsia="Times New Roman" w:cstheme="minorHAnsi"/>
          <w:lang w:eastAsia="pl-PL"/>
        </w:rPr>
        <w:t xml:space="preserve"> </w:t>
      </w:r>
      <w:r w:rsidRPr="008D4EB5">
        <w:rPr>
          <w:rFonts w:eastAsia="Times New Roman" w:cstheme="minorHAnsi"/>
          <w:lang w:eastAsia="pl-PL"/>
        </w:rPr>
        <w:t>zaangażowanie,</w:t>
      </w:r>
      <w:r w:rsidR="00D5442D" w:rsidRPr="008D4EB5">
        <w:rPr>
          <w:rFonts w:eastAsia="Times New Roman" w:cstheme="minorHAnsi"/>
          <w:lang w:eastAsia="pl-PL"/>
        </w:rPr>
        <w:t xml:space="preserve"> prac</w:t>
      </w:r>
      <w:r w:rsidR="008D4EB5">
        <w:rPr>
          <w:rFonts w:eastAsia="Times New Roman" w:cstheme="minorHAnsi"/>
          <w:lang w:eastAsia="pl-PL"/>
        </w:rPr>
        <w:t>a</w:t>
      </w:r>
      <w:r w:rsidR="00D5442D" w:rsidRPr="008D4EB5">
        <w:rPr>
          <w:rFonts w:eastAsia="Times New Roman" w:cstheme="minorHAnsi"/>
          <w:lang w:eastAsia="pl-PL"/>
        </w:rPr>
        <w:t xml:space="preserve"> w zespole</w:t>
      </w:r>
      <w:r w:rsidR="008D4EB5">
        <w:rPr>
          <w:rFonts w:eastAsia="Times New Roman" w:cstheme="minorHAnsi"/>
          <w:lang w:eastAsia="pl-PL"/>
        </w:rPr>
        <w:t>,</w:t>
      </w:r>
      <w:r w:rsidR="002142A4" w:rsidRPr="008D4EB5">
        <w:rPr>
          <w:rFonts w:eastAsia="Times New Roman" w:cstheme="minorHAnsi"/>
          <w:lang w:eastAsia="pl-PL"/>
        </w:rPr>
        <w:t xml:space="preserve"> właściw</w:t>
      </w:r>
      <w:r w:rsidR="008D4EB5">
        <w:rPr>
          <w:rFonts w:eastAsia="Times New Roman" w:cstheme="minorHAnsi"/>
          <w:lang w:eastAsia="pl-PL"/>
        </w:rPr>
        <w:t>a</w:t>
      </w:r>
      <w:r w:rsidR="002142A4" w:rsidRPr="008D4EB5">
        <w:rPr>
          <w:rFonts w:eastAsia="Times New Roman" w:cstheme="minorHAnsi"/>
          <w:lang w:eastAsia="pl-PL"/>
        </w:rPr>
        <w:t xml:space="preserve"> organizowania pracy</w:t>
      </w:r>
      <w:r w:rsidR="008D4EB5">
        <w:rPr>
          <w:rFonts w:eastAsia="Times New Roman" w:cstheme="minorHAnsi"/>
          <w:lang w:eastAsia="pl-PL"/>
        </w:rPr>
        <w:t>,</w:t>
      </w:r>
      <w:r w:rsidR="002142A4" w:rsidRPr="008D4EB5">
        <w:rPr>
          <w:rFonts w:eastAsia="Times New Roman" w:cstheme="minorHAnsi"/>
          <w:lang w:eastAsia="pl-PL"/>
        </w:rPr>
        <w:t xml:space="preserve"> ustalani</w:t>
      </w:r>
      <w:r w:rsidR="008D4EB5">
        <w:rPr>
          <w:rFonts w:eastAsia="Times New Roman" w:cstheme="minorHAnsi"/>
          <w:lang w:eastAsia="pl-PL"/>
        </w:rPr>
        <w:t>e</w:t>
      </w:r>
      <w:r w:rsidR="002142A4" w:rsidRPr="008D4EB5">
        <w:rPr>
          <w:rFonts w:eastAsia="Times New Roman" w:cstheme="minorHAnsi"/>
          <w:lang w:eastAsia="pl-PL"/>
        </w:rPr>
        <w:t xml:space="preserve"> priorytetów,</w:t>
      </w:r>
      <w:r w:rsidR="002142A4" w:rsidRPr="00B5140D">
        <w:rPr>
          <w:rFonts w:eastAsia="Times New Roman" w:cstheme="minorHAnsi"/>
          <w:lang w:eastAsia="pl-PL"/>
        </w:rPr>
        <w:t xml:space="preserve"> redagowani</w:t>
      </w:r>
      <w:r w:rsidR="00B5140D">
        <w:rPr>
          <w:rFonts w:eastAsia="Times New Roman" w:cstheme="minorHAnsi"/>
          <w:lang w:eastAsia="pl-PL"/>
        </w:rPr>
        <w:t>e</w:t>
      </w:r>
      <w:r w:rsidR="002142A4" w:rsidRPr="00B5140D">
        <w:rPr>
          <w:rFonts w:eastAsia="Times New Roman" w:cstheme="minorHAnsi"/>
          <w:lang w:eastAsia="pl-PL"/>
        </w:rPr>
        <w:t xml:space="preserve"> i przygotowywani</w:t>
      </w:r>
      <w:r w:rsidR="00B5140D">
        <w:rPr>
          <w:rFonts w:eastAsia="Times New Roman" w:cstheme="minorHAnsi"/>
          <w:lang w:eastAsia="pl-PL"/>
        </w:rPr>
        <w:t>e</w:t>
      </w:r>
      <w:r w:rsidR="002142A4" w:rsidRPr="00B5140D">
        <w:rPr>
          <w:rFonts w:eastAsia="Times New Roman" w:cstheme="minorHAnsi"/>
          <w:lang w:eastAsia="pl-PL"/>
        </w:rPr>
        <w:t xml:space="preserve"> pism,</w:t>
      </w:r>
    </w:p>
    <w:p w14:paraId="5D5B646C" w14:textId="1DF2F1CC" w:rsidR="002142A4" w:rsidRPr="008C3072" w:rsidRDefault="00B5140D" w:rsidP="00B5140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</w:t>
      </w:r>
      <w:r w:rsidR="002142A4" w:rsidRPr="008C3072">
        <w:rPr>
          <w:rFonts w:eastAsia="Times New Roman" w:cstheme="minorHAnsi"/>
          <w:lang w:eastAsia="pl-PL"/>
        </w:rPr>
        <w:t>komunika</w:t>
      </w:r>
      <w:r>
        <w:rPr>
          <w:rFonts w:eastAsia="Times New Roman" w:cstheme="minorHAnsi"/>
          <w:lang w:eastAsia="pl-PL"/>
        </w:rPr>
        <w:t>tywność</w:t>
      </w:r>
      <w:r w:rsidR="002142A4" w:rsidRPr="008C3072">
        <w:rPr>
          <w:rFonts w:eastAsia="Times New Roman" w:cstheme="minorHAnsi"/>
          <w:lang w:eastAsia="pl-PL"/>
        </w:rPr>
        <w:t>.</w:t>
      </w:r>
    </w:p>
    <w:p w14:paraId="3A816AB4" w14:textId="77777777" w:rsidR="004902B4" w:rsidRPr="004902B4" w:rsidRDefault="004902B4" w:rsidP="00B5140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E73E61" w14:textId="77777777" w:rsidR="004902B4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3. </w:t>
      </w:r>
      <w:r w:rsidR="003744C9" w:rsidRPr="00401C90">
        <w:rPr>
          <w:rFonts w:eastAsia="Times New Roman" w:cstheme="minorHAnsi"/>
          <w:b/>
          <w:lang w:eastAsia="pl-PL"/>
        </w:rPr>
        <w:t>Zakres podstawowych czynności</w:t>
      </w:r>
      <w:r w:rsidR="004902B4" w:rsidRPr="004902B4">
        <w:rPr>
          <w:rFonts w:eastAsia="Times New Roman" w:cstheme="minorHAnsi"/>
          <w:b/>
          <w:lang w:eastAsia="pl-PL"/>
        </w:rPr>
        <w:t xml:space="preserve"> wykonywan</w:t>
      </w:r>
      <w:r w:rsidR="003744C9" w:rsidRPr="00401C90">
        <w:rPr>
          <w:rFonts w:eastAsia="Times New Roman" w:cstheme="minorHAnsi"/>
          <w:b/>
          <w:lang w:eastAsia="pl-PL"/>
        </w:rPr>
        <w:t>ych</w:t>
      </w:r>
      <w:r w:rsidR="004902B4" w:rsidRPr="004902B4">
        <w:rPr>
          <w:rFonts w:eastAsia="Times New Roman" w:cstheme="minorHAnsi"/>
          <w:b/>
          <w:lang w:eastAsia="pl-PL"/>
        </w:rPr>
        <w:t xml:space="preserve"> na stanowisku:</w:t>
      </w:r>
    </w:p>
    <w:p w14:paraId="6F50D18C" w14:textId="77777777" w:rsidR="00113F63" w:rsidRPr="005D2A85" w:rsidRDefault="00113F63" w:rsidP="00C859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A83DE8D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współpraca z przedsiębiorcami odbierającymi odpady komunalne oraz nadzór nad prawidłowością wykonywania zadań;</w:t>
      </w:r>
    </w:p>
    <w:p w14:paraId="7FFD6FE8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współpraca z instalacjami komunalnymi w zakresie zagospodarowania odpadów komunalnych z terenu KZGRL;</w:t>
      </w:r>
    </w:p>
    <w:p w14:paraId="38BB0953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dbanie o poprawność funkcjonowania PSZOK;</w:t>
      </w:r>
    </w:p>
    <w:p w14:paraId="7A617A4F" w14:textId="77777777" w:rsidR="00F56119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monitorowanie odbioru odpadów komunalnych (GPS, kamery);</w:t>
      </w:r>
    </w:p>
    <w:p w14:paraId="089E1BA5" w14:textId="77777777" w:rsidR="005433A4" w:rsidRPr="005D2A85" w:rsidRDefault="005433A4" w:rsidP="005433A4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lastRenderedPageBreak/>
        <w:t>weryfikacja sprawozdań składanych przez przedsiębiorców prowadzących odbiór odpadów</w:t>
      </w:r>
      <w:r>
        <w:rPr>
          <w:rFonts w:eastAsia="Times New Roman" w:cs="Arial"/>
          <w:lang w:eastAsia="pl-PL"/>
        </w:rPr>
        <w:t xml:space="preserve"> komunalnych</w:t>
      </w:r>
      <w:r w:rsidRPr="005D2A85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t>podmioty prowadzące</w:t>
      </w:r>
      <w:r w:rsidRPr="005D2A85">
        <w:rPr>
          <w:rFonts w:eastAsia="Times New Roman" w:cs="Arial"/>
          <w:lang w:eastAsia="pl-PL"/>
        </w:rPr>
        <w:t xml:space="preserve"> PSZOK oraz </w:t>
      </w:r>
      <w:r>
        <w:rPr>
          <w:rFonts w:eastAsia="Times New Roman" w:cs="Arial"/>
          <w:lang w:eastAsia="pl-PL"/>
        </w:rPr>
        <w:t>podmioty zbierające</w:t>
      </w:r>
      <w:r w:rsidRPr="005D2A85">
        <w:rPr>
          <w:rFonts w:eastAsia="Times New Roman" w:cs="Arial"/>
          <w:lang w:eastAsia="pl-PL"/>
        </w:rPr>
        <w:t xml:space="preserve"> odpady</w:t>
      </w:r>
      <w:r>
        <w:rPr>
          <w:rFonts w:eastAsia="Times New Roman" w:cs="Arial"/>
          <w:lang w:eastAsia="pl-PL"/>
        </w:rPr>
        <w:t xml:space="preserve"> komunalne, z </w:t>
      </w:r>
      <w:r w:rsidRPr="005D2A85">
        <w:rPr>
          <w:rFonts w:eastAsia="Times New Roman" w:cs="Arial"/>
          <w:lang w:eastAsia="pl-PL"/>
        </w:rPr>
        <w:t>wykorzystaniem systemu BDO;</w:t>
      </w:r>
    </w:p>
    <w:p w14:paraId="34972EA2" w14:textId="77777777" w:rsidR="005433A4" w:rsidRPr="005D2A85" w:rsidRDefault="005433A4" w:rsidP="005433A4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przygotowanie sprawozdań i analiz dot. gospodarowania odpadami komunalnymi;</w:t>
      </w:r>
    </w:p>
    <w:p w14:paraId="26E4BE57" w14:textId="77777777" w:rsidR="005433A4" w:rsidRPr="005D2A85" w:rsidRDefault="005433A4" w:rsidP="005433A4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sporządzanie projektów rocznych sprawozdań z systemu gospodarki odpadami komunalnymi: do Marszałka Województwa oraz WIOŚ;</w:t>
      </w:r>
    </w:p>
    <w:p w14:paraId="3066E001" w14:textId="77777777" w:rsidR="005433A4" w:rsidRPr="005433A4" w:rsidRDefault="005433A4" w:rsidP="005433A4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nadzór nad osiągnięciem odpowiednich poziomów recyklingu i odzysku oraz ograniczania masy odpadów komunalnych ulegających biodegradacji przekazywanych do składowania;</w:t>
      </w:r>
    </w:p>
    <w:p w14:paraId="75AC5C61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tworzenie i weryfikacja harmonogramów odbioru odpadów komunalnych;</w:t>
      </w:r>
    </w:p>
    <w:p w14:paraId="7060E328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przygotowanie projektów kar za niewywiązanie się przedsiębiorców z zapisów umowy na odbiór i zagospodarowanie odpadów oraz prowadzenie PSZOK;</w:t>
      </w:r>
    </w:p>
    <w:p w14:paraId="4FF7615A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współudział w przygotowaniu dokumentów przetargowych na odbiór i zagospodarowanie odpadów komunalnych;</w:t>
      </w:r>
    </w:p>
    <w:p w14:paraId="605EA238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współudział w przygotowaniu corocznej analizy stanu gospodarki odpadami komunalnymi na terenie Związku;</w:t>
      </w:r>
    </w:p>
    <w:p w14:paraId="29822718" w14:textId="77777777" w:rsidR="00F56119" w:rsidRPr="005D2A85" w:rsidRDefault="00E515F0" w:rsidP="00E515F0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analiza faktur i załączonej do nich dokumentacji za odbiór i zagospodarowanie odpadów komunalnych pod kątem poprawności ich wystawienia;</w:t>
      </w:r>
    </w:p>
    <w:p w14:paraId="01229B04" w14:textId="77777777" w:rsidR="00E515F0" w:rsidRPr="005D2A85" w:rsidRDefault="00E515F0" w:rsidP="00E515F0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analiza wydatków funkcjonowania systemu gospodarowania odpadami komunalnymi w zakresie odbioru i zagospodarowania odpadów komunalnych;</w:t>
      </w:r>
    </w:p>
    <w:p w14:paraId="27A18D05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prowadzenie rejestru działalności regulowanej;</w:t>
      </w:r>
    </w:p>
    <w:p w14:paraId="7BABC4DE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przygotowanie comiesięcznych informacji o zmianach w rejestrze działalności regulowanej przekazywanych do Marszałka Województwa;</w:t>
      </w:r>
    </w:p>
    <w:p w14:paraId="07AC6C01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współpraca z firmą obsługującą oprogramowanie do monitorowania gospodarki odpadami na terenie KZGRL;</w:t>
      </w:r>
    </w:p>
    <w:p w14:paraId="7CB81B15" w14:textId="77777777" w:rsidR="00C859D0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monitoring poprawności działania systemów informatycznych wykorzystywanych w Referacie GO;</w:t>
      </w:r>
    </w:p>
    <w:p w14:paraId="3DF3E1BA" w14:textId="77777777" w:rsidR="004902B4" w:rsidRPr="004902B4" w:rsidRDefault="004902B4" w:rsidP="001743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276207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4. </w:t>
      </w:r>
      <w:r w:rsidR="004902B4" w:rsidRPr="004902B4">
        <w:rPr>
          <w:rFonts w:eastAsia="Times New Roman" w:cstheme="minorHAnsi"/>
          <w:b/>
          <w:lang w:eastAsia="pl-PL"/>
        </w:rPr>
        <w:t>Wymagane dokumenty:</w:t>
      </w:r>
    </w:p>
    <w:p w14:paraId="11E88EFF" w14:textId="77777777" w:rsidR="000370FC" w:rsidRPr="00353A25" w:rsidRDefault="000370FC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C2880F" w14:textId="77777777" w:rsidR="00353A25" w:rsidRPr="00353A25" w:rsidRDefault="00353A25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53A25">
        <w:rPr>
          <w:rFonts w:eastAsia="Times New Roman" w:cstheme="minorHAnsi"/>
          <w:lang w:eastAsia="pl-PL"/>
        </w:rPr>
        <w:t xml:space="preserve">Składane </w:t>
      </w:r>
      <w:r>
        <w:rPr>
          <w:rFonts w:eastAsia="Times New Roman" w:cstheme="minorHAnsi"/>
          <w:lang w:eastAsia="pl-PL"/>
        </w:rPr>
        <w:t>przez kandydata dokumenty i oświadczenia powinny być przez niego poświadczone za zgodność z oryginałem i opatrzone własnoręcznym podpisem:</w:t>
      </w:r>
    </w:p>
    <w:p w14:paraId="3EEA5C80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wypełniony kwestionariusz osobowy dla osoby ubiegającej się o zatrudnienie - do pobrania ze strony </w:t>
      </w:r>
      <w:r w:rsidRPr="00266D04">
        <w:rPr>
          <w:rFonts w:eastAsia="Times New Roman" w:cstheme="minorHAnsi"/>
          <w:lang w:eastAsia="pl-PL"/>
        </w:rPr>
        <w:t xml:space="preserve">www.bip.kzgrl.pl </w:t>
      </w:r>
      <w:r w:rsidR="00353A25">
        <w:rPr>
          <w:rFonts w:eastAsia="Times New Roman" w:cstheme="minorHAnsi"/>
          <w:lang w:eastAsia="pl-PL"/>
        </w:rPr>
        <w:t xml:space="preserve">(zakładka: praca - </w:t>
      </w:r>
      <w:r w:rsidRPr="004902B4">
        <w:rPr>
          <w:rFonts w:eastAsia="Times New Roman" w:cstheme="minorHAnsi"/>
          <w:lang w:eastAsia="pl-PL"/>
        </w:rPr>
        <w:t>w załącznikach do niniejszego ogłoszenia),</w:t>
      </w:r>
    </w:p>
    <w:p w14:paraId="3FEB650E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list motywacyjny,</w:t>
      </w:r>
    </w:p>
    <w:p w14:paraId="449099A9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życiorys /CV/,</w:t>
      </w:r>
    </w:p>
    <w:p w14:paraId="7A63BE7C" w14:textId="195F5451" w:rsidR="00732719" w:rsidRDefault="00B5140D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kserokopie</w:t>
      </w:r>
      <w:r w:rsidR="004902B4" w:rsidRPr="004902B4">
        <w:rPr>
          <w:rFonts w:eastAsia="Times New Roman" w:cstheme="minorHAnsi"/>
          <w:lang w:eastAsia="pl-PL"/>
        </w:rPr>
        <w:t xml:space="preserve"> dokumentów poświadczających posia</w:t>
      </w:r>
      <w:r w:rsidR="00401C90" w:rsidRPr="00401C90">
        <w:rPr>
          <w:rFonts w:eastAsia="Times New Roman" w:cstheme="minorHAnsi"/>
          <w:lang w:eastAsia="pl-PL"/>
        </w:rPr>
        <w:t xml:space="preserve">dane wykształcenie </w:t>
      </w:r>
      <w:r w:rsidR="00266D04">
        <w:rPr>
          <w:rFonts w:eastAsia="Times New Roman" w:cstheme="minorHAnsi"/>
          <w:lang w:eastAsia="pl-PL"/>
        </w:rPr>
        <w:t>oraz doświadczenie zawodowe</w:t>
      </w:r>
      <w:r w:rsidR="000E1514">
        <w:rPr>
          <w:rFonts w:eastAsia="Times New Roman" w:cstheme="minorHAnsi"/>
          <w:lang w:eastAsia="pl-PL"/>
        </w:rPr>
        <w:t xml:space="preserve"> ( kserokopie świadectw pracy lub oryginał zaświadczenia o zatrudnieniu w przypadku trwającego zatrudnienia lub inne dokumenty)</w:t>
      </w:r>
      <w:r w:rsidR="00266D04">
        <w:rPr>
          <w:rFonts w:eastAsia="Times New Roman" w:cstheme="minorHAnsi"/>
          <w:lang w:eastAsia="pl-PL"/>
        </w:rPr>
        <w:t>,</w:t>
      </w:r>
    </w:p>
    <w:p w14:paraId="5F8F8FEF" w14:textId="77777777" w:rsidR="008D5D55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oświadczenie kandydata o braku skazania prawomocnym wyrokiem sądu za umyślne przestępstwo ścigane z oskarżenia publicznego lu</w:t>
      </w:r>
      <w:r w:rsidR="00266D04">
        <w:rPr>
          <w:rFonts w:eastAsia="Times New Roman" w:cstheme="minorHAnsi"/>
          <w:lang w:eastAsia="pl-PL"/>
        </w:rPr>
        <w:t>b</w:t>
      </w:r>
      <w:r w:rsidR="008D5D55">
        <w:rPr>
          <w:rFonts w:eastAsia="Times New Roman" w:cstheme="minorHAnsi"/>
          <w:lang w:eastAsia="pl-PL"/>
        </w:rPr>
        <w:t xml:space="preserve"> umyślne przestępstwo skarbowe </w:t>
      </w:r>
      <w:r w:rsidR="008D5D55" w:rsidRPr="008D5D55">
        <w:rPr>
          <w:rFonts w:eastAsia="Times New Roman" w:cstheme="minorHAnsi"/>
          <w:lang w:eastAsia="pl-PL"/>
        </w:rPr>
        <w:t xml:space="preserve">(do pobrania ze strony </w:t>
      </w:r>
      <w:hyperlink r:id="rId7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>
        <w:rPr>
          <w:rFonts w:eastAsia="Times New Roman" w:cstheme="minorHAnsi"/>
          <w:lang w:eastAsia="pl-PL"/>
        </w:rPr>
        <w:t>, zakładka: praca – w załącznikach do niniejszego ogłoszenia),</w:t>
      </w:r>
    </w:p>
    <w:p w14:paraId="2191AB74" w14:textId="77777777" w:rsidR="004902B4" w:rsidRPr="008D5D55" w:rsidRDefault="00266D04" w:rsidP="008D5D5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o posiadaniu pełnej zdolności do czynności prawnych oraz korzystaniu z pełni praw publicznych </w:t>
      </w:r>
      <w:r w:rsidR="008D5D55">
        <w:rPr>
          <w:rFonts w:eastAsia="Times New Roman" w:cstheme="minorHAnsi"/>
          <w:lang w:eastAsia="pl-PL"/>
        </w:rPr>
        <w:t>(</w:t>
      </w:r>
      <w:r w:rsidR="008D5D55" w:rsidRPr="008D5D55">
        <w:rPr>
          <w:rFonts w:eastAsia="Times New Roman" w:cstheme="minorHAnsi"/>
          <w:lang w:eastAsia="pl-PL"/>
        </w:rPr>
        <w:t xml:space="preserve">do pobrania ze strony </w:t>
      </w:r>
      <w:hyperlink r:id="rId8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 w:rsidRPr="008D5D55">
        <w:rPr>
          <w:rFonts w:eastAsia="Times New Roman" w:cstheme="minorHAnsi"/>
          <w:lang w:eastAsia="pl-PL"/>
        </w:rPr>
        <w:t xml:space="preserve">, </w:t>
      </w:r>
      <w:r w:rsidR="008D5D55">
        <w:rPr>
          <w:rFonts w:eastAsia="Times New Roman" w:cstheme="minorHAnsi"/>
          <w:lang w:eastAsia="pl-PL"/>
        </w:rPr>
        <w:t>zakładka: praca – w załącznikach do niniejszego ogłoszenia),</w:t>
      </w:r>
    </w:p>
    <w:p w14:paraId="6C6B3CA2" w14:textId="77777777" w:rsidR="00705574" w:rsidRPr="00705574" w:rsidRDefault="00705574" w:rsidP="0070557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 </w:t>
      </w:r>
      <w:r w:rsidRPr="00705574">
        <w:rPr>
          <w:rFonts w:eastAsia="Times New Roman" w:cstheme="minorHAnsi"/>
          <w:lang w:eastAsia="pl-PL"/>
        </w:rPr>
        <w:t xml:space="preserve">oświadczenie kandydata o wyrażeniu zgody na przetwarzanie danych osobowych zawartych w liście motywacyjnym lub innych załączonych dokumentach – jeśli w zakresie tych danych </w:t>
      </w:r>
      <w:r w:rsidRPr="00705574">
        <w:rPr>
          <w:rFonts w:eastAsia="Times New Roman" w:cstheme="minorHAnsi"/>
          <w:lang w:eastAsia="pl-PL"/>
        </w:rPr>
        <w:lastRenderedPageBreak/>
        <w:t>zawarte są szczególne kategorie danych, o który</w:t>
      </w:r>
      <w:r>
        <w:rPr>
          <w:rFonts w:eastAsia="Times New Roman" w:cstheme="minorHAnsi"/>
          <w:lang w:eastAsia="pl-PL"/>
        </w:rPr>
        <w:t>ch mowa w art. 9 ust. 1 RODO, z </w:t>
      </w:r>
      <w:r w:rsidRPr="00705574">
        <w:rPr>
          <w:rFonts w:eastAsia="Times New Roman" w:cstheme="minorHAnsi"/>
          <w:lang w:eastAsia="pl-PL"/>
        </w:rPr>
        <w:t xml:space="preserve">wyłączeniem danych wynikających z art.9 ust. 2 lit. b RODO (dane szczególnych kategorii przetwarzane na podstawie przepisów prawa np.: </w:t>
      </w:r>
      <w:r>
        <w:rPr>
          <w:rFonts w:eastAsia="Times New Roman" w:cstheme="minorHAnsi"/>
          <w:lang w:eastAsia="pl-PL"/>
        </w:rPr>
        <w:t>orzeczenie o niepełnosprawności</w:t>
      </w:r>
      <w:r w:rsidRPr="00705574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,</w:t>
      </w:r>
    </w:p>
    <w:p w14:paraId="6901F53B" w14:textId="77777777" w:rsidR="00705574" w:rsidRDefault="00705574" w:rsidP="00705574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5574">
        <w:rPr>
          <w:rFonts w:eastAsia="Times New Roman" w:cstheme="minorHAnsi"/>
          <w:lang w:eastAsia="pl-PL"/>
        </w:rPr>
        <w:t>w przypadku chęci uczestnictwa w kolejnych naborach pr</w:t>
      </w:r>
      <w:r>
        <w:rPr>
          <w:rFonts w:eastAsia="Times New Roman" w:cstheme="minorHAnsi"/>
          <w:lang w:eastAsia="pl-PL"/>
        </w:rPr>
        <w:t>owadzonych przez KZGRL proszę o </w:t>
      </w:r>
      <w:r w:rsidRPr="00705574">
        <w:rPr>
          <w:rFonts w:eastAsia="Times New Roman" w:cstheme="minorHAnsi"/>
          <w:lang w:eastAsia="pl-PL"/>
        </w:rPr>
        <w:t>umieszczenie oświadczenia o wyrażeniu zgody na przetwarzanie danych osobowych w celu wykorzystania ich w kolejnych naborach prowadzonych przez KZGRL przez okres kolejnych 12 miesięcy.</w:t>
      </w:r>
    </w:p>
    <w:p w14:paraId="0B29C54F" w14:textId="77777777" w:rsidR="005F1F17" w:rsidRPr="00705574" w:rsidRDefault="005F1F17" w:rsidP="005F1F1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5C831840" w14:textId="77777777" w:rsidR="005F1F17" w:rsidRPr="00053B9F" w:rsidRDefault="005F1F17" w:rsidP="005F1F17">
      <w:pPr>
        <w:ind w:left="720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Oświadczenia, o których mowa w pkt 4 </w:t>
      </w:r>
      <w:r>
        <w:rPr>
          <w:rFonts w:ascii="Calibri" w:hAnsi="Calibri" w:cs="Calibri"/>
        </w:rPr>
        <w:t>„Wymagane dokumenty” w punkcie g) i h</w:t>
      </w:r>
      <w:r w:rsidRPr="00053B9F">
        <w:rPr>
          <w:rFonts w:ascii="Calibri" w:hAnsi="Calibri" w:cs="Calibri"/>
        </w:rPr>
        <w:t xml:space="preserve">) można umieścić w liście motywacyjnym w następujący sposób: </w:t>
      </w:r>
    </w:p>
    <w:p w14:paraId="2C464411" w14:textId="77777777" w:rsidR="005F1F17" w:rsidRPr="00053B9F" w:rsidRDefault="005F1F17" w:rsidP="005F1F17">
      <w:pPr>
        <w:ind w:left="72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>
        <w:rPr>
          <w:rFonts w:ascii="Calibri" w:hAnsi="Calibri" w:cs="Calibri"/>
        </w:rPr>
        <w:t xml:space="preserve"> </w:t>
      </w:r>
      <w:r w:rsidRPr="00053B9F">
        <w:rPr>
          <w:rFonts w:ascii="Calibri" w:hAnsi="Calibri" w:cs="Calibri"/>
        </w:rPr>
        <w:t>Wyrażam zgodę na przetwarzanie moich danych osobowych zawartych w liście motywacyjnym oraz załączonych do niego dokumentach - wymaganych jeśli przekazane dane obejmują szczególne kategorie danych, o których mowa w art. 9 ust.</w:t>
      </w:r>
      <w:r>
        <w:rPr>
          <w:rFonts w:ascii="Calibri" w:hAnsi="Calibri" w:cs="Calibri"/>
        </w:rPr>
        <w:t>1</w:t>
      </w:r>
      <w:r w:rsidRPr="00053B9F">
        <w:rPr>
          <w:rFonts w:ascii="Calibri" w:hAnsi="Calibri" w:cs="Calibri"/>
        </w:rPr>
        <w:t xml:space="preserve"> RODO. </w:t>
      </w:r>
    </w:p>
    <w:p w14:paraId="1EADFA79" w14:textId="77777777" w:rsidR="005F1F17" w:rsidRPr="00053B9F" w:rsidRDefault="005F1F17" w:rsidP="00C859D0">
      <w:pPr>
        <w:ind w:left="1416" w:firstLine="2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 w:rsidRPr="00053B9F">
        <w:rPr>
          <w:rFonts w:ascii="Calibri" w:hAnsi="Calibri" w:cs="Calibri"/>
        </w:rPr>
        <w:t xml:space="preserve"> Wyrażam zgodę* na przetwarzanie moich danych osobowych w celu wykorzystania ich w kolejnych naborach prowadzonych przez KZGRL przez</w:t>
      </w:r>
      <w:r w:rsidR="00C859D0">
        <w:rPr>
          <w:rFonts w:ascii="Calibri" w:hAnsi="Calibri" w:cs="Calibri"/>
        </w:rPr>
        <w:t xml:space="preserve"> okres kolejnych 12 miesięcy.</w:t>
      </w:r>
    </w:p>
    <w:p w14:paraId="136EB393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*- zaznacz krzyżykiem właściwe pole </w:t>
      </w:r>
    </w:p>
    <w:p w14:paraId="18EBCA0C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</w:p>
    <w:p w14:paraId="28B2F851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....................................... </w:t>
      </w:r>
    </w:p>
    <w:p w14:paraId="74ECF99D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Podpis kandydata do pracy </w:t>
      </w:r>
    </w:p>
    <w:p w14:paraId="4230F319" w14:textId="77777777" w:rsidR="005F1F17" w:rsidRPr="00053B9F" w:rsidRDefault="005F1F17" w:rsidP="005F1F17">
      <w:pPr>
        <w:jc w:val="both"/>
        <w:rPr>
          <w:rFonts w:ascii="Calibri" w:hAnsi="Calibri" w:cs="Calibri"/>
        </w:rPr>
      </w:pPr>
    </w:p>
    <w:p w14:paraId="6AEAD1AF" w14:textId="77777777" w:rsidR="005F1F17" w:rsidRPr="000E1514" w:rsidRDefault="005F1F17" w:rsidP="005F1F17">
      <w:pPr>
        <w:jc w:val="both"/>
        <w:rPr>
          <w:rFonts w:ascii="Calibri" w:hAnsi="Calibri" w:cs="Calibri"/>
          <w:b/>
          <w:bCs/>
          <w:i/>
          <w:iCs/>
        </w:rPr>
      </w:pPr>
      <w:r w:rsidRPr="000E1514">
        <w:rPr>
          <w:rFonts w:ascii="Calibri" w:hAnsi="Calibri" w:cs="Calibri"/>
          <w:b/>
          <w:bCs/>
          <w:i/>
          <w:iCs/>
        </w:rPr>
        <w:t xml:space="preserve">Podanie przez Państwa danych osobowych w zakresie wynikającym z art. 22¹ Kodeksu pracy oraz ustawy o pracownikach samorządowych jest dobrowolne, jednak niezbędne, aby uczestniczyć w postępowaniu rekrutacyjnym. </w:t>
      </w:r>
    </w:p>
    <w:p w14:paraId="4D7B0AFA" w14:textId="77777777" w:rsidR="005F1F17" w:rsidRPr="000E1514" w:rsidRDefault="005F1F17" w:rsidP="005F1F17">
      <w:pPr>
        <w:jc w:val="both"/>
        <w:rPr>
          <w:rFonts w:ascii="Calibri" w:hAnsi="Calibri" w:cs="Calibri"/>
          <w:b/>
          <w:bCs/>
          <w:i/>
          <w:iCs/>
        </w:rPr>
      </w:pPr>
    </w:p>
    <w:p w14:paraId="046101F3" w14:textId="77777777" w:rsidR="005F1F17" w:rsidRPr="000E1514" w:rsidRDefault="005F1F17" w:rsidP="005F1F17">
      <w:pPr>
        <w:jc w:val="both"/>
        <w:rPr>
          <w:rFonts w:ascii="Calibri" w:hAnsi="Calibri" w:cs="Calibri"/>
          <w:b/>
          <w:bCs/>
          <w:i/>
          <w:iCs/>
        </w:rPr>
      </w:pPr>
      <w:r w:rsidRPr="000E1514">
        <w:rPr>
          <w:rFonts w:ascii="Calibri" w:hAnsi="Calibri" w:cs="Calibri"/>
          <w:b/>
          <w:bCs/>
          <w:i/>
          <w:iCs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189474B0" w14:textId="77777777" w:rsidR="004902B4" w:rsidRDefault="004902B4" w:rsidP="007055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6AC0861" w14:textId="6978576F" w:rsidR="004902B4" w:rsidRPr="00401C90" w:rsidRDefault="000E1514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5</w:t>
      </w:r>
      <w:r w:rsidR="00FE7FDC">
        <w:rPr>
          <w:rFonts w:eastAsia="Times New Roman" w:cstheme="minorHAnsi"/>
          <w:b/>
          <w:lang w:eastAsia="pl-PL"/>
        </w:rPr>
        <w:t xml:space="preserve">. </w:t>
      </w:r>
      <w:r w:rsidR="004902B4" w:rsidRPr="004902B4">
        <w:rPr>
          <w:rFonts w:eastAsia="Times New Roman" w:cstheme="minorHAnsi"/>
          <w:b/>
          <w:lang w:eastAsia="pl-PL"/>
        </w:rPr>
        <w:t>Warunki pracy na stanowisku:</w:t>
      </w:r>
    </w:p>
    <w:p w14:paraId="30CA2A69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6C9C853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miejsce pracy: Komunalny Związek Gmin Regionu Lesz</w:t>
      </w:r>
      <w:r w:rsidR="006A3596">
        <w:rPr>
          <w:rFonts w:eastAsia="Times New Roman" w:cstheme="minorHAnsi"/>
          <w:lang w:eastAsia="pl-PL"/>
        </w:rPr>
        <w:t>czyńskiego, ul. 17 Stycznia 90,</w:t>
      </w:r>
      <w:r w:rsidRPr="004902B4">
        <w:rPr>
          <w:rFonts w:eastAsia="Times New Roman" w:cstheme="minorHAnsi"/>
          <w:lang w:eastAsia="pl-PL"/>
        </w:rPr>
        <w:t xml:space="preserve"> 64-100 Leszno,</w:t>
      </w:r>
    </w:p>
    <w:p w14:paraId="1616EB40" w14:textId="77777777" w:rsid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rodzaj wykonywanej pracy: stanowisko urzędnicze,</w:t>
      </w:r>
    </w:p>
    <w:p w14:paraId="084BBA97" w14:textId="77777777" w:rsidR="00174398" w:rsidRPr="004902B4" w:rsidRDefault="003210C7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ilość stanowisk: 1</w:t>
      </w:r>
    </w:p>
    <w:p w14:paraId="5C41D924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wymiar czasu pracy: pełen etat,</w:t>
      </w:r>
    </w:p>
    <w:p w14:paraId="6534334F" w14:textId="77777777" w:rsidR="004902B4" w:rsidRPr="00AF013A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termin ro</w:t>
      </w:r>
      <w:r w:rsidR="008D3C3C">
        <w:rPr>
          <w:rFonts w:eastAsia="Times New Roman" w:cstheme="minorHAnsi"/>
          <w:lang w:eastAsia="pl-PL"/>
        </w:rPr>
        <w:t>zpoczęcia pracy</w:t>
      </w:r>
      <w:r w:rsidR="008D3C3C" w:rsidRPr="005433A4">
        <w:rPr>
          <w:rFonts w:eastAsia="Times New Roman" w:cstheme="minorHAnsi"/>
          <w:lang w:eastAsia="pl-PL"/>
        </w:rPr>
        <w:t xml:space="preserve">: </w:t>
      </w:r>
      <w:r w:rsidR="005433A4" w:rsidRPr="005433A4">
        <w:rPr>
          <w:rFonts w:eastAsia="Times New Roman" w:cstheme="minorHAnsi"/>
          <w:lang w:eastAsia="pl-PL"/>
        </w:rPr>
        <w:t>sierpień/wrzesień 2023 r.</w:t>
      </w:r>
    </w:p>
    <w:p w14:paraId="1EA159DC" w14:textId="77777777" w:rsidR="005F1F17" w:rsidRDefault="005F1F17" w:rsidP="004902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F00FF93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lastRenderedPageBreak/>
        <w:t>Informujemy, że w miesiącu poprzedzającym datę upublicznienia ogłoszenia wskaźnik zatrudnienia osób niepełnosprawnych, w rozumieniu przepisów o rehabili</w:t>
      </w:r>
      <w:r w:rsidR="006A3596">
        <w:rPr>
          <w:rFonts w:ascii="Calibri" w:eastAsia="Times New Roman" w:hAnsi="Calibri" w:cs="Calibri"/>
          <w:lang w:eastAsia="pl-PL"/>
        </w:rPr>
        <w:t>tacji zawodowej i </w:t>
      </w:r>
      <w:r w:rsidRPr="005F1F17">
        <w:rPr>
          <w:rFonts w:ascii="Calibri" w:eastAsia="Times New Roman" w:hAnsi="Calibri" w:cs="Calibri"/>
          <w:lang w:eastAsia="pl-PL"/>
        </w:rPr>
        <w:t xml:space="preserve">społecznej oraz zatrudnianiu osób niepełnosprawnych w jednostce wynosił co najmniej 6 %. </w:t>
      </w:r>
    </w:p>
    <w:p w14:paraId="54597C26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7FC9E2B" w14:textId="334B7A2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Wymagane dokumenty należy składać w zamkniętych kopertach z dopiskiem: „oferta pracy – nab</w:t>
      </w:r>
      <w:r w:rsidR="006A3596">
        <w:rPr>
          <w:rFonts w:ascii="Calibri" w:eastAsia="Times New Roman" w:hAnsi="Calibri" w:cs="Calibri"/>
          <w:lang w:eastAsia="pl-PL"/>
        </w:rPr>
        <w:t xml:space="preserve">ór na stanowisko ds.: gospodarki </w:t>
      </w:r>
      <w:r w:rsidR="003210C7">
        <w:rPr>
          <w:rFonts w:ascii="Calibri" w:eastAsia="Times New Roman" w:hAnsi="Calibri" w:cs="Calibri"/>
          <w:lang w:eastAsia="pl-PL"/>
        </w:rPr>
        <w:t>odpadami</w:t>
      </w:r>
      <w:r w:rsidRPr="005F1F17">
        <w:rPr>
          <w:rFonts w:ascii="Calibri" w:eastAsia="Times New Roman" w:hAnsi="Calibri" w:cs="Calibri"/>
          <w:lang w:eastAsia="pl-PL"/>
        </w:rPr>
        <w:t>” w sekretariacie Komunalnego Związku Gmin Regionu Leszczyńskiego, ul. 17 Stycznia 90, 64-100 Leszno lub prz</w:t>
      </w:r>
      <w:r w:rsidR="003210C7">
        <w:rPr>
          <w:rFonts w:ascii="Calibri" w:eastAsia="Times New Roman" w:hAnsi="Calibri" w:cs="Calibri"/>
          <w:lang w:eastAsia="pl-PL"/>
        </w:rPr>
        <w:t>esłać pocztą na adres Związku z </w:t>
      </w:r>
      <w:r w:rsidRPr="005F1F17">
        <w:rPr>
          <w:rFonts w:ascii="Calibri" w:eastAsia="Times New Roman" w:hAnsi="Calibri" w:cs="Calibri"/>
          <w:lang w:eastAsia="pl-PL"/>
        </w:rPr>
        <w:t xml:space="preserve">dopiskiem: Dot. naboru – stanowisko ds. </w:t>
      </w:r>
      <w:r w:rsidR="006A3596">
        <w:rPr>
          <w:rFonts w:ascii="Calibri" w:eastAsia="Times New Roman" w:hAnsi="Calibri" w:cs="Calibri"/>
          <w:lang w:eastAsia="pl-PL"/>
        </w:rPr>
        <w:t xml:space="preserve">gospodarki </w:t>
      </w:r>
      <w:r w:rsidR="00290189">
        <w:rPr>
          <w:rFonts w:ascii="Calibri" w:eastAsia="Times New Roman" w:hAnsi="Calibri" w:cs="Calibri"/>
          <w:lang w:eastAsia="pl-PL"/>
        </w:rPr>
        <w:t>odpadami</w:t>
      </w:r>
      <w:r w:rsidRPr="005F1F17">
        <w:rPr>
          <w:rFonts w:ascii="Calibri" w:eastAsia="Times New Roman" w:hAnsi="Calibri" w:cs="Calibri"/>
          <w:lang w:eastAsia="pl-PL"/>
        </w:rPr>
        <w:t xml:space="preserve"> w terminie 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do dnia </w:t>
      </w:r>
      <w:r w:rsidR="00720DED" w:rsidRPr="005433A4">
        <w:rPr>
          <w:rFonts w:ascii="Calibri" w:eastAsia="Times New Roman" w:hAnsi="Calibri" w:cs="Calibri"/>
          <w:b/>
          <w:bCs/>
          <w:lang w:eastAsia="pl-PL"/>
        </w:rPr>
        <w:t>30 czerwca 2023</w:t>
      </w:r>
      <w:r w:rsidRPr="005433A4">
        <w:rPr>
          <w:rFonts w:ascii="Calibri" w:eastAsia="Times New Roman" w:hAnsi="Calibri" w:cs="Calibri"/>
          <w:b/>
          <w:bCs/>
          <w:lang w:eastAsia="pl-PL"/>
        </w:rPr>
        <w:t xml:space="preserve"> r. </w:t>
      </w:r>
      <w:r w:rsidRPr="005F1F17">
        <w:rPr>
          <w:rFonts w:ascii="Calibri" w:eastAsia="Times New Roman" w:hAnsi="Calibri" w:cs="Calibri"/>
          <w:b/>
          <w:bCs/>
          <w:lang w:eastAsia="pl-PL"/>
        </w:rPr>
        <w:t>do godz. 15.00 , w</w:t>
      </w:r>
      <w:r w:rsidR="006A3596">
        <w:rPr>
          <w:rFonts w:ascii="Calibri" w:eastAsia="Times New Roman" w:hAnsi="Calibri" w:cs="Calibri"/>
          <w:b/>
          <w:bCs/>
          <w:lang w:eastAsia="pl-PL"/>
        </w:rPr>
        <w:t> </w:t>
      </w:r>
      <w:r w:rsidRPr="005F1F17">
        <w:rPr>
          <w:rFonts w:ascii="Calibri" w:eastAsia="Times New Roman" w:hAnsi="Calibri" w:cs="Calibri"/>
          <w:b/>
          <w:bCs/>
          <w:lang w:eastAsia="pl-PL"/>
        </w:rPr>
        <w:t>przypadku wysłania</w:t>
      </w:r>
      <w:r w:rsidR="000E1514">
        <w:rPr>
          <w:rFonts w:ascii="Calibri" w:eastAsia="Times New Roman" w:hAnsi="Calibri" w:cs="Calibri"/>
          <w:b/>
          <w:bCs/>
          <w:lang w:eastAsia="pl-PL"/>
        </w:rPr>
        <w:t xml:space="preserve"> dokumentów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 pocztą decy</w:t>
      </w:r>
      <w:r w:rsidR="003210C7">
        <w:rPr>
          <w:rFonts w:ascii="Calibri" w:eastAsia="Times New Roman" w:hAnsi="Calibri" w:cs="Calibri"/>
          <w:b/>
          <w:bCs/>
          <w:lang w:eastAsia="pl-PL"/>
        </w:rPr>
        <w:t xml:space="preserve">duje data 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 wpływu do KZGRL.</w:t>
      </w:r>
    </w:p>
    <w:p w14:paraId="014C7B5E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E256AE9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Aplikacje, które wpłyną do Komunalnego Związku Gmin Regionu Leszczyńskiego po wyżej określonym terminie, nie będą rozpatrywane. </w:t>
      </w:r>
    </w:p>
    <w:p w14:paraId="2C835B77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4658BC1F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5535CD93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0C1C51DA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kandydata, który zostanie wyłoniony w procesie rekrutacji zostaną dołączone do jego akt osobowych. </w:t>
      </w:r>
    </w:p>
    <w:p w14:paraId="357CDCAE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nie spełniające kryteriów wymaganych w ogłoszeniu zostaną po zakończeniu rekrutacji komisyjnie zniszczone z wyłączeniem dokumentów zawierających zgodę na przetwarzanie danych osobowych przez KZGRL przez okres 12 miesięcy, natomiast dokumenty osób, które w procesie rekrutacji zakwalifikowały się do dalszego etapu będą przechowywane zgodnie z instrukcją kancelaryjną. </w:t>
      </w:r>
    </w:p>
    <w:p w14:paraId="122AD9CD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0F2581B" w14:textId="77777777" w:rsidR="004902B4" w:rsidRDefault="005F1F17" w:rsidP="006240A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Bliższe informacje o składaniu aplikacji można uzyskać po</w:t>
      </w:r>
      <w:r w:rsidR="006240A2">
        <w:rPr>
          <w:rFonts w:ascii="Calibri" w:eastAsia="Times New Roman" w:hAnsi="Calibri" w:cs="Calibri"/>
          <w:lang w:eastAsia="pl-PL"/>
        </w:rPr>
        <w:t>d numerem telefonu</w:t>
      </w:r>
      <w:r w:rsidR="004902B4" w:rsidRPr="006240A2">
        <w:rPr>
          <w:rFonts w:eastAsia="Times New Roman" w:cstheme="minorHAnsi"/>
          <w:lang w:eastAsia="pl-PL"/>
        </w:rPr>
        <w:t>: 65 529 49 34.</w:t>
      </w:r>
    </w:p>
    <w:p w14:paraId="3C2AB3FD" w14:textId="77777777" w:rsidR="008C3072" w:rsidRPr="008C3072" w:rsidRDefault="008C3072" w:rsidP="006240A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D47C2E2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b/>
          <w:bCs/>
          <w:u w:val="single"/>
          <w:lang w:eastAsia="pl-PL"/>
        </w:rPr>
        <w:t>Informacje dotyczące przetwarzania danych osobowych – klauzula informacyjna:</w:t>
      </w:r>
      <w:r w:rsidRPr="008C3072">
        <w:rPr>
          <w:rFonts w:ascii="Calibri" w:eastAsia="Times New Roman" w:hAnsi="Calibri" w:cs="Calibri"/>
          <w:lang w:eastAsia="pl-PL"/>
        </w:rPr>
        <w:t xml:space="preserve"> </w:t>
      </w:r>
    </w:p>
    <w:p w14:paraId="550C2700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E410F1B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30ED4C10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1A8BBFB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7E463793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Komunalny Związek Gmin Regionu Leszczyńskiego ul. 17 Stycznia 90, 64-100 Leszno</w:t>
      </w:r>
    </w:p>
    <w:p w14:paraId="66CF04C7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e-mail: </w:t>
      </w:r>
      <w:hyperlink r:id="rId9" w:history="1">
        <w:r w:rsidRPr="008C3072">
          <w:rPr>
            <w:rFonts w:ascii="Calibri" w:eastAsia="Times New Roman" w:hAnsi="Calibri" w:cs="Calibri"/>
            <w:color w:val="0000FF"/>
            <w:u w:val="single"/>
            <w:lang w:eastAsia="pl-PL"/>
          </w:rPr>
          <w:t>iod@kzgrl.pl</w:t>
        </w:r>
      </w:hyperlink>
    </w:p>
    <w:p w14:paraId="2EF7223B" w14:textId="77777777" w:rsidR="008C3072" w:rsidRPr="008C3072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Państwa dane osobowe w zakresie wskazanym w przep</w:t>
      </w:r>
      <w:r w:rsidR="005433A4">
        <w:rPr>
          <w:rFonts w:ascii="Calibri" w:eastAsia="Times New Roman" w:hAnsi="Calibri" w:cs="Calibri"/>
          <w:lang w:eastAsia="pl-PL"/>
        </w:rPr>
        <w:t>isach prawa pracy oraz ustawy o </w:t>
      </w:r>
      <w:r w:rsidRPr="008C3072">
        <w:rPr>
          <w:rFonts w:ascii="Calibri" w:eastAsia="Times New Roman" w:hAnsi="Calibri" w:cs="Calibri"/>
          <w:lang w:eastAsia="pl-PL"/>
        </w:rPr>
        <w:t xml:space="preserve">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59E90667" w14:textId="77777777" w:rsidR="008C3072" w:rsidRPr="008C3072" w:rsidRDefault="008C3072" w:rsidP="008C30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lastRenderedPageBreak/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późn. zm.) (dalej: RODO); ³Art. 6 ust. 1 lit a RODO; ustawa z dnia 14 lipca 1983 r. o narodowym zasobie archiwalnym w związku z art. 6 ust. 1 lit. c RODO Art. 6 ust. 1 lit a RODO Art. 9 ust 2 lit a RODO </w:t>
      </w:r>
    </w:p>
    <w:p w14:paraId="5BA77682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Informacje o odbiorcach danych:</w:t>
      </w:r>
    </w:p>
    <w:p w14:paraId="427A31F1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Referat organizacyjno – administracyjny, komisja rekrutacyjna.</w:t>
      </w:r>
    </w:p>
    <w:p w14:paraId="64DAC6C9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808FDDD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Okres przechowywania danych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4BFFCFE4" w14:textId="17D481FC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</w:t>
      </w:r>
      <w:r w:rsidR="00D014AC">
        <w:rPr>
          <w:rFonts w:ascii="Calibri" w:eastAsia="Times New Roman" w:hAnsi="Calibri" w:cs="Calibri"/>
          <w:lang w:eastAsia="pl-PL"/>
        </w:rPr>
        <w:t>przechowywane</w:t>
      </w:r>
      <w:r w:rsidRPr="008C3072">
        <w:rPr>
          <w:rFonts w:ascii="Calibri" w:eastAsia="Times New Roman" w:hAnsi="Calibri" w:cs="Calibri"/>
          <w:lang w:eastAsia="pl-PL"/>
        </w:rPr>
        <w:t xml:space="preserve"> przez 12 miesięcy. </w:t>
      </w:r>
      <w:r w:rsidR="00D014AC">
        <w:rPr>
          <w:rFonts w:ascii="Calibri" w:eastAsia="Times New Roman" w:hAnsi="Calibri" w:cs="Calibri"/>
          <w:lang w:eastAsia="pl-PL"/>
        </w:rPr>
        <w:t>Dokumenty aplikacyjne zawierające dane osobowe wybranego kandydata i zatrudnionego zostaną dołączone do jego akt osobowych prowadzonych przez administratora.</w:t>
      </w:r>
    </w:p>
    <w:p w14:paraId="2FD7380B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6E8DCC2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Prawa osób, których dane dotyczą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50DD9297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Mają Państwo prawo do: </w:t>
      </w:r>
    </w:p>
    <w:p w14:paraId="5F4D7B1A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1) prawo dostępu do swoich danych oraz otrzymania ich kopii, </w:t>
      </w:r>
    </w:p>
    <w:p w14:paraId="3A7882E4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2) do sprostowania (poprawiania) swoich danych osobowych, </w:t>
      </w:r>
    </w:p>
    <w:p w14:paraId="3C4234A1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3) do ograniczenia przetwarzania danych osobowych, </w:t>
      </w:r>
    </w:p>
    <w:p w14:paraId="52E9C91F" w14:textId="29BA35FE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4) do usunięcia danych osobowych( ograniczone z uwagi na przepisy prawa – ochrona roszczeń</w:t>
      </w:r>
      <w:r w:rsidR="00D014AC">
        <w:rPr>
          <w:rFonts w:ascii="Calibri" w:eastAsia="Times New Roman" w:hAnsi="Calibri" w:cs="Calibri"/>
          <w:lang w:eastAsia="pl-PL"/>
        </w:rPr>
        <w:t>, wycofanie zgody nie wpływa na zgodność z prawem przetwarzania, którego dokonano na podstawie zgody przed jej wycofaniem</w:t>
      </w:r>
      <w:r w:rsidRPr="008C3072">
        <w:rPr>
          <w:rFonts w:ascii="Calibri" w:eastAsia="Times New Roman" w:hAnsi="Calibri" w:cs="Calibri"/>
          <w:lang w:eastAsia="pl-PL"/>
        </w:rPr>
        <w:t xml:space="preserve">), </w:t>
      </w:r>
    </w:p>
    <w:p w14:paraId="6DD592C9" w14:textId="77777777" w:rsidR="008C3072" w:rsidRDefault="008C307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5) prawo do wniesienia skargi do Prezes UODO (na adres Urzędu Ochrony Danych Osobowych).</w:t>
      </w:r>
    </w:p>
    <w:p w14:paraId="42EC5421" w14:textId="249EBE28" w:rsidR="00E94031" w:rsidRDefault="00E94031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6) Kzgrl nie przewiduje wykorzystywania danych w celach innych niż w związku z obecnym naborem lub zatrudnieniem.</w:t>
      </w:r>
    </w:p>
    <w:p w14:paraId="6D328AA1" w14:textId="2F11A4DC" w:rsidR="00E94031" w:rsidRPr="008C3072" w:rsidRDefault="00E94031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7)Podane dane nie będą przetwarzane w sposób zautomatyzowany, w tym nie będzie wobec nich profilowania.</w:t>
      </w:r>
    </w:p>
    <w:p w14:paraId="356D11C5" w14:textId="77777777" w:rsidR="004902B4" w:rsidRPr="00401C90" w:rsidRDefault="004902B4" w:rsidP="00490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4902B4" w:rsidRPr="0040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DBCD" w14:textId="77777777" w:rsidR="00A94A4E" w:rsidRDefault="00A94A4E" w:rsidP="00A94A4E">
      <w:pPr>
        <w:spacing w:after="0" w:line="240" w:lineRule="auto"/>
      </w:pPr>
      <w:r>
        <w:separator/>
      </w:r>
    </w:p>
  </w:endnote>
  <w:endnote w:type="continuationSeparator" w:id="0">
    <w:p w14:paraId="591C3975" w14:textId="77777777" w:rsidR="00A94A4E" w:rsidRDefault="00A94A4E" w:rsidP="00A9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8A02" w14:textId="77777777" w:rsidR="00A94A4E" w:rsidRDefault="00A94A4E" w:rsidP="00A94A4E">
      <w:pPr>
        <w:spacing w:after="0" w:line="240" w:lineRule="auto"/>
      </w:pPr>
      <w:r>
        <w:separator/>
      </w:r>
    </w:p>
  </w:footnote>
  <w:footnote w:type="continuationSeparator" w:id="0">
    <w:p w14:paraId="23BD5608" w14:textId="77777777" w:rsidR="00A94A4E" w:rsidRDefault="00A94A4E" w:rsidP="00A9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AA"/>
    <w:multiLevelType w:val="hybridMultilevel"/>
    <w:tmpl w:val="A95468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86E0A"/>
    <w:multiLevelType w:val="hybridMultilevel"/>
    <w:tmpl w:val="088C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446A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30339">
    <w:abstractNumId w:val="19"/>
  </w:num>
  <w:num w:numId="2" w16cid:durableId="1862543755">
    <w:abstractNumId w:val="7"/>
  </w:num>
  <w:num w:numId="3" w16cid:durableId="2078672024">
    <w:abstractNumId w:val="4"/>
  </w:num>
  <w:num w:numId="4" w16cid:durableId="1203203726">
    <w:abstractNumId w:val="10"/>
  </w:num>
  <w:num w:numId="5" w16cid:durableId="1185677340">
    <w:abstractNumId w:val="1"/>
  </w:num>
  <w:num w:numId="6" w16cid:durableId="1938173488">
    <w:abstractNumId w:val="12"/>
  </w:num>
  <w:num w:numId="7" w16cid:durableId="1552106780">
    <w:abstractNumId w:val="3"/>
  </w:num>
  <w:num w:numId="8" w16cid:durableId="871645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0479524">
    <w:abstractNumId w:val="13"/>
  </w:num>
  <w:num w:numId="10" w16cid:durableId="664013073">
    <w:abstractNumId w:val="16"/>
  </w:num>
  <w:num w:numId="11" w16cid:durableId="261112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021122">
    <w:abstractNumId w:val="5"/>
  </w:num>
  <w:num w:numId="13" w16cid:durableId="150339838">
    <w:abstractNumId w:val="2"/>
  </w:num>
  <w:num w:numId="14" w16cid:durableId="2142843302">
    <w:abstractNumId w:val="6"/>
  </w:num>
  <w:num w:numId="15" w16cid:durableId="2004775455">
    <w:abstractNumId w:val="17"/>
  </w:num>
  <w:num w:numId="16" w16cid:durableId="1518082986">
    <w:abstractNumId w:val="9"/>
  </w:num>
  <w:num w:numId="17" w16cid:durableId="1340111894">
    <w:abstractNumId w:val="18"/>
  </w:num>
  <w:num w:numId="18" w16cid:durableId="1130056882">
    <w:abstractNumId w:val="11"/>
  </w:num>
  <w:num w:numId="19" w16cid:durableId="1973246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4260444">
    <w:abstractNumId w:val="14"/>
  </w:num>
  <w:num w:numId="21" w16cid:durableId="554194961">
    <w:abstractNumId w:val="20"/>
  </w:num>
  <w:num w:numId="22" w16cid:durableId="313800795">
    <w:abstractNumId w:val="15"/>
  </w:num>
  <w:num w:numId="23" w16cid:durableId="3862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722"/>
    <w:rsid w:val="00061B57"/>
    <w:rsid w:val="0006325C"/>
    <w:rsid w:val="000633EE"/>
    <w:rsid w:val="000635EF"/>
    <w:rsid w:val="00065A28"/>
    <w:rsid w:val="000661F1"/>
    <w:rsid w:val="000719FB"/>
    <w:rsid w:val="0007391E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652"/>
    <w:rsid w:val="000A716C"/>
    <w:rsid w:val="000B036C"/>
    <w:rsid w:val="000B0BF6"/>
    <w:rsid w:val="000B13DE"/>
    <w:rsid w:val="000B63FA"/>
    <w:rsid w:val="000B6E30"/>
    <w:rsid w:val="000C24CB"/>
    <w:rsid w:val="000C2779"/>
    <w:rsid w:val="000C388C"/>
    <w:rsid w:val="000D1159"/>
    <w:rsid w:val="000D1885"/>
    <w:rsid w:val="000D1BA4"/>
    <w:rsid w:val="000D20F2"/>
    <w:rsid w:val="000D3EC5"/>
    <w:rsid w:val="000D7F4A"/>
    <w:rsid w:val="000E0774"/>
    <w:rsid w:val="000E11B5"/>
    <w:rsid w:val="000E1514"/>
    <w:rsid w:val="000E5F5D"/>
    <w:rsid w:val="000E618F"/>
    <w:rsid w:val="000E65E4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3F63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19E6"/>
    <w:rsid w:val="001E22E4"/>
    <w:rsid w:val="001E24BD"/>
    <w:rsid w:val="001E2600"/>
    <w:rsid w:val="001E3747"/>
    <w:rsid w:val="001E6153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2A4"/>
    <w:rsid w:val="00214519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8D6"/>
    <w:rsid w:val="002559EF"/>
    <w:rsid w:val="00257EC2"/>
    <w:rsid w:val="00260D67"/>
    <w:rsid w:val="00261AA4"/>
    <w:rsid w:val="0026257E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03DA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16B75"/>
    <w:rsid w:val="00320102"/>
    <w:rsid w:val="003210C7"/>
    <w:rsid w:val="00321311"/>
    <w:rsid w:val="00321D14"/>
    <w:rsid w:val="0032339E"/>
    <w:rsid w:val="00324CF3"/>
    <w:rsid w:val="00325407"/>
    <w:rsid w:val="00326066"/>
    <w:rsid w:val="00326DA9"/>
    <w:rsid w:val="00330DA1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49F"/>
    <w:rsid w:val="003D3F39"/>
    <w:rsid w:val="003D5FA8"/>
    <w:rsid w:val="003D6527"/>
    <w:rsid w:val="003D66F5"/>
    <w:rsid w:val="003D70CA"/>
    <w:rsid w:val="003D7BF5"/>
    <w:rsid w:val="003E0FAD"/>
    <w:rsid w:val="003E1AFC"/>
    <w:rsid w:val="003E1C25"/>
    <w:rsid w:val="003F4000"/>
    <w:rsid w:val="003F6508"/>
    <w:rsid w:val="003F6CC7"/>
    <w:rsid w:val="00401A8C"/>
    <w:rsid w:val="00401C90"/>
    <w:rsid w:val="00402639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5179"/>
    <w:rsid w:val="00442BAB"/>
    <w:rsid w:val="00447055"/>
    <w:rsid w:val="00451CB3"/>
    <w:rsid w:val="004536FE"/>
    <w:rsid w:val="004543DE"/>
    <w:rsid w:val="00454740"/>
    <w:rsid w:val="00456EE7"/>
    <w:rsid w:val="00457186"/>
    <w:rsid w:val="00457592"/>
    <w:rsid w:val="004602E4"/>
    <w:rsid w:val="00460A2F"/>
    <w:rsid w:val="00460E05"/>
    <w:rsid w:val="004623F9"/>
    <w:rsid w:val="004678F1"/>
    <w:rsid w:val="00472040"/>
    <w:rsid w:val="004721DB"/>
    <w:rsid w:val="00473BEB"/>
    <w:rsid w:val="00475041"/>
    <w:rsid w:val="004771AE"/>
    <w:rsid w:val="004817E4"/>
    <w:rsid w:val="00481E48"/>
    <w:rsid w:val="004827B1"/>
    <w:rsid w:val="00482BDD"/>
    <w:rsid w:val="0048418C"/>
    <w:rsid w:val="00484750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CAF"/>
    <w:rsid w:val="004A73E5"/>
    <w:rsid w:val="004B2845"/>
    <w:rsid w:val="004B2A0D"/>
    <w:rsid w:val="004B2BAC"/>
    <w:rsid w:val="004B317B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68E1"/>
    <w:rsid w:val="004F74CA"/>
    <w:rsid w:val="004F7C8C"/>
    <w:rsid w:val="00500958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33A4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5A53"/>
    <w:rsid w:val="00575D4C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2A85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0DED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C3C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7E0"/>
    <w:rsid w:val="00783BFB"/>
    <w:rsid w:val="007842CD"/>
    <w:rsid w:val="007859C2"/>
    <w:rsid w:val="00785E89"/>
    <w:rsid w:val="0078616D"/>
    <w:rsid w:val="007861DB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AFA"/>
    <w:rsid w:val="0084403C"/>
    <w:rsid w:val="00847763"/>
    <w:rsid w:val="008503B7"/>
    <w:rsid w:val="008516BC"/>
    <w:rsid w:val="00852A24"/>
    <w:rsid w:val="008553EE"/>
    <w:rsid w:val="008554AA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045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4EB5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39E9"/>
    <w:rsid w:val="00934C5B"/>
    <w:rsid w:val="00934DF4"/>
    <w:rsid w:val="00935848"/>
    <w:rsid w:val="009364A1"/>
    <w:rsid w:val="0093764D"/>
    <w:rsid w:val="009400D0"/>
    <w:rsid w:val="009435B4"/>
    <w:rsid w:val="00944893"/>
    <w:rsid w:val="00945659"/>
    <w:rsid w:val="00945BB1"/>
    <w:rsid w:val="00947218"/>
    <w:rsid w:val="00947D22"/>
    <w:rsid w:val="00947FEE"/>
    <w:rsid w:val="00951921"/>
    <w:rsid w:val="00954976"/>
    <w:rsid w:val="0095582A"/>
    <w:rsid w:val="00955E09"/>
    <w:rsid w:val="00955EDF"/>
    <w:rsid w:val="0095782E"/>
    <w:rsid w:val="00960853"/>
    <w:rsid w:val="00960E1E"/>
    <w:rsid w:val="00960E88"/>
    <w:rsid w:val="00961D3E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A02"/>
    <w:rsid w:val="009E5C71"/>
    <w:rsid w:val="009E6A28"/>
    <w:rsid w:val="009E762C"/>
    <w:rsid w:val="009F3465"/>
    <w:rsid w:val="009F435B"/>
    <w:rsid w:val="009F77F6"/>
    <w:rsid w:val="00A01945"/>
    <w:rsid w:val="00A07A58"/>
    <w:rsid w:val="00A11B75"/>
    <w:rsid w:val="00A13BCE"/>
    <w:rsid w:val="00A16769"/>
    <w:rsid w:val="00A21F98"/>
    <w:rsid w:val="00A238CC"/>
    <w:rsid w:val="00A23945"/>
    <w:rsid w:val="00A24804"/>
    <w:rsid w:val="00A2580C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94A4E"/>
    <w:rsid w:val="00AA00AC"/>
    <w:rsid w:val="00AA0225"/>
    <w:rsid w:val="00AA0389"/>
    <w:rsid w:val="00AA54C0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13A"/>
    <w:rsid w:val="00AF0514"/>
    <w:rsid w:val="00AF1A95"/>
    <w:rsid w:val="00AF2C76"/>
    <w:rsid w:val="00B00A92"/>
    <w:rsid w:val="00B01355"/>
    <w:rsid w:val="00B02920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40D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2020B"/>
    <w:rsid w:val="00C207CE"/>
    <w:rsid w:val="00C2116D"/>
    <w:rsid w:val="00C2279E"/>
    <w:rsid w:val="00C22E39"/>
    <w:rsid w:val="00C24EE8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76D"/>
    <w:rsid w:val="00C457C1"/>
    <w:rsid w:val="00C46373"/>
    <w:rsid w:val="00C47B59"/>
    <w:rsid w:val="00C503D6"/>
    <w:rsid w:val="00C5085B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59D0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14AC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5FAD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163A"/>
    <w:rsid w:val="00DC21E1"/>
    <w:rsid w:val="00DC4ED2"/>
    <w:rsid w:val="00DD00F7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5F0"/>
    <w:rsid w:val="00E518CA"/>
    <w:rsid w:val="00E52AA5"/>
    <w:rsid w:val="00E54867"/>
    <w:rsid w:val="00E54BE4"/>
    <w:rsid w:val="00E56049"/>
    <w:rsid w:val="00E62098"/>
    <w:rsid w:val="00E625FD"/>
    <w:rsid w:val="00E6298E"/>
    <w:rsid w:val="00E63473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4031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56119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1C32"/>
    <w:rsid w:val="00FA28AE"/>
    <w:rsid w:val="00FA511D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FF11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F6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A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zgr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zgr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zg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Ratajczak Marzena</cp:lastModifiedBy>
  <cp:revision>16</cp:revision>
  <cp:lastPrinted>2023-06-06T09:30:00Z</cp:lastPrinted>
  <dcterms:created xsi:type="dcterms:W3CDTF">2017-01-05T12:11:00Z</dcterms:created>
  <dcterms:modified xsi:type="dcterms:W3CDTF">2023-06-06T09:40:00Z</dcterms:modified>
</cp:coreProperties>
</file>