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F990B" w14:textId="223B63FA" w:rsidR="00D7572D" w:rsidRDefault="00B664CB" w:rsidP="00B664CB">
      <w:pPr>
        <w:autoSpaceDE w:val="0"/>
        <w:autoSpaceDN w:val="0"/>
        <w:adjustRightInd w:val="0"/>
        <w:spacing w:after="0" w:line="240" w:lineRule="auto"/>
        <w:jc w:val="center"/>
        <w:rPr>
          <w:rFonts w:ascii="Times New Roman" w:eastAsia="Times New Roman" w:hAnsi="Times New Roman" w:cs="Times New Roman"/>
          <w:b/>
          <w:bCs/>
          <w:caps/>
          <w:lang w:eastAsia="pl-PL"/>
        </w:rPr>
      </w:pPr>
      <w:r w:rsidRPr="00B664CB">
        <w:rPr>
          <w:rFonts w:ascii="Times New Roman" w:eastAsia="Times New Roman" w:hAnsi="Times New Roman" w:cs="Times New Roman"/>
          <w:b/>
          <w:bCs/>
          <w:caps/>
          <w:lang w:eastAsia="pl-PL"/>
        </w:rPr>
        <w:t>Uchwała Nr XXXIX/</w:t>
      </w:r>
      <w:r w:rsidR="00F03763">
        <w:rPr>
          <w:rFonts w:ascii="Times New Roman" w:eastAsia="Times New Roman" w:hAnsi="Times New Roman" w:cs="Times New Roman"/>
          <w:b/>
          <w:bCs/>
          <w:caps/>
          <w:lang w:eastAsia="pl-PL"/>
        </w:rPr>
        <w:t xml:space="preserve"> </w:t>
      </w:r>
      <w:r w:rsidR="00C87446">
        <w:rPr>
          <w:rFonts w:ascii="Times New Roman" w:eastAsia="Times New Roman" w:hAnsi="Times New Roman" w:cs="Times New Roman"/>
          <w:b/>
          <w:bCs/>
          <w:caps/>
          <w:lang w:eastAsia="pl-PL"/>
        </w:rPr>
        <w:t>4</w:t>
      </w:r>
      <w:r w:rsidRPr="00B664CB">
        <w:rPr>
          <w:rFonts w:ascii="Times New Roman" w:eastAsia="Times New Roman" w:hAnsi="Times New Roman" w:cs="Times New Roman"/>
          <w:b/>
          <w:bCs/>
          <w:caps/>
          <w:lang w:eastAsia="pl-PL"/>
        </w:rPr>
        <w:t>/2021</w:t>
      </w:r>
    </w:p>
    <w:p w14:paraId="6F9902CC" w14:textId="6188E354" w:rsidR="00B664CB" w:rsidRPr="00B664CB" w:rsidRDefault="00B664CB" w:rsidP="00D7572D">
      <w:pPr>
        <w:autoSpaceDE w:val="0"/>
        <w:autoSpaceDN w:val="0"/>
        <w:adjustRightInd w:val="0"/>
        <w:spacing w:after="0" w:line="240" w:lineRule="auto"/>
        <w:jc w:val="center"/>
        <w:rPr>
          <w:rFonts w:ascii="Times New Roman" w:eastAsia="Times New Roman" w:hAnsi="Times New Roman" w:cs="Times New Roman"/>
          <w:b/>
          <w:bCs/>
          <w:caps/>
          <w:lang w:eastAsia="pl-PL"/>
        </w:rPr>
      </w:pPr>
      <w:r w:rsidRPr="00B664CB">
        <w:rPr>
          <w:rFonts w:ascii="Times New Roman" w:eastAsia="Times New Roman" w:hAnsi="Times New Roman" w:cs="Times New Roman"/>
          <w:b/>
          <w:bCs/>
          <w:caps/>
          <w:lang w:eastAsia="pl-PL"/>
        </w:rPr>
        <w:br/>
        <w:t xml:space="preserve">Zgromadzenia Związku Międzygminnego </w:t>
      </w:r>
      <w:r w:rsidR="00D7572D">
        <w:rPr>
          <w:rFonts w:ascii="Times New Roman" w:eastAsia="Times New Roman" w:hAnsi="Times New Roman" w:cs="Times New Roman"/>
          <w:b/>
          <w:bCs/>
          <w:caps/>
          <w:lang w:eastAsia="pl-PL"/>
        </w:rPr>
        <w:br/>
      </w:r>
      <w:r w:rsidRPr="00B664CB">
        <w:rPr>
          <w:rFonts w:ascii="Times New Roman" w:eastAsia="Times New Roman" w:hAnsi="Times New Roman" w:cs="Times New Roman"/>
          <w:b/>
          <w:bCs/>
          <w:caps/>
          <w:lang w:eastAsia="pl-PL"/>
        </w:rPr>
        <w:t>"Komunalny Związek Gmin Regionu Leszczyńskiego"</w:t>
      </w:r>
    </w:p>
    <w:p w14:paraId="5C0D4D22" w14:textId="502D8F13" w:rsidR="00B664CB" w:rsidRPr="00B664CB" w:rsidRDefault="00B664CB" w:rsidP="00B664CB">
      <w:pPr>
        <w:autoSpaceDE w:val="0"/>
        <w:autoSpaceDN w:val="0"/>
        <w:adjustRightInd w:val="0"/>
        <w:spacing w:before="280" w:after="280" w:line="240" w:lineRule="auto"/>
        <w:jc w:val="center"/>
        <w:rPr>
          <w:rFonts w:ascii="Times New Roman" w:eastAsia="Times New Roman" w:hAnsi="Times New Roman" w:cs="Times New Roman"/>
          <w:b/>
          <w:bCs/>
          <w:caps/>
          <w:lang w:eastAsia="pl-PL"/>
        </w:rPr>
      </w:pPr>
      <w:r w:rsidRPr="00B664CB">
        <w:rPr>
          <w:rFonts w:ascii="Times New Roman" w:eastAsia="Times New Roman" w:hAnsi="Times New Roman" w:cs="Times New Roman"/>
          <w:lang w:eastAsia="pl-PL"/>
        </w:rPr>
        <w:t xml:space="preserve">z dnia </w:t>
      </w:r>
      <w:r w:rsidR="00F03763">
        <w:rPr>
          <w:rFonts w:ascii="Times New Roman" w:eastAsia="Times New Roman" w:hAnsi="Times New Roman" w:cs="Times New Roman"/>
          <w:lang w:eastAsia="pl-PL"/>
        </w:rPr>
        <w:t>12</w:t>
      </w:r>
      <w:r>
        <w:rPr>
          <w:rFonts w:ascii="Times New Roman" w:eastAsia="Times New Roman" w:hAnsi="Times New Roman" w:cs="Times New Roman"/>
          <w:lang w:eastAsia="pl-PL"/>
        </w:rPr>
        <w:t xml:space="preserve"> maja </w:t>
      </w:r>
      <w:r w:rsidRPr="00B664CB">
        <w:rPr>
          <w:rFonts w:ascii="Times New Roman" w:eastAsia="Times New Roman" w:hAnsi="Times New Roman" w:cs="Times New Roman"/>
          <w:lang w:eastAsia="pl-PL"/>
        </w:rPr>
        <w:t>2021 r.</w:t>
      </w:r>
    </w:p>
    <w:p w14:paraId="05550977" w14:textId="77777777" w:rsidR="00B664CB" w:rsidRPr="00B664CB" w:rsidRDefault="00B664CB" w:rsidP="00B664CB">
      <w:pPr>
        <w:keepNext/>
        <w:autoSpaceDE w:val="0"/>
        <w:autoSpaceDN w:val="0"/>
        <w:adjustRightInd w:val="0"/>
        <w:spacing w:after="480" w:line="240" w:lineRule="auto"/>
        <w:jc w:val="center"/>
        <w:rPr>
          <w:rFonts w:ascii="Times New Roman" w:eastAsia="Times New Roman" w:hAnsi="Times New Roman" w:cs="Times New Roman"/>
          <w:lang w:eastAsia="pl-PL"/>
        </w:rPr>
      </w:pPr>
      <w:r w:rsidRPr="00B664CB">
        <w:rPr>
          <w:rFonts w:ascii="Times New Roman" w:eastAsia="Times New Roman" w:hAnsi="Times New Roman" w:cs="Times New Roman"/>
          <w:b/>
          <w:bCs/>
          <w:lang w:eastAsia="pl-PL"/>
        </w:rPr>
        <w:t>w sprawie zmiany Wieloletniej Prognozy Finansowej Komunalnego Związku Gmin Regionu Leszczyńskiego na lata 2021-2024</w:t>
      </w:r>
    </w:p>
    <w:p w14:paraId="2A58D43A" w14:textId="46E0A6EE" w:rsidR="00B664CB" w:rsidRPr="00B664CB" w:rsidRDefault="00B664CB" w:rsidP="00B664CB">
      <w:pPr>
        <w:keepLines/>
        <w:autoSpaceDE w:val="0"/>
        <w:autoSpaceDN w:val="0"/>
        <w:adjustRightInd w:val="0"/>
        <w:spacing w:before="120" w:after="120" w:line="240" w:lineRule="auto"/>
        <w:ind w:firstLine="227"/>
        <w:jc w:val="both"/>
        <w:rPr>
          <w:rFonts w:ascii="Times New Roman" w:eastAsia="Times New Roman" w:hAnsi="Times New Roman" w:cs="Times New Roman"/>
          <w:lang w:eastAsia="pl-PL"/>
        </w:rPr>
      </w:pPr>
      <w:r w:rsidRPr="00B664CB">
        <w:rPr>
          <w:rFonts w:ascii="Times New Roman" w:eastAsia="Times New Roman" w:hAnsi="Times New Roman" w:cs="Times New Roman"/>
          <w:lang w:eastAsia="pl-PL"/>
        </w:rPr>
        <w:t>Na podstawie art. 18 ust.2 pkt 15, art.69 ust. 3 i art. 73a ust. 1 ustawy z dnia 8 marca 1990 roku o samorządzie gminnym (</w:t>
      </w:r>
      <w:r>
        <w:rPr>
          <w:rFonts w:ascii="Times New Roman" w:eastAsia="Times New Roman" w:hAnsi="Times New Roman" w:cs="Times New Roman"/>
          <w:lang w:eastAsia="pl-PL"/>
        </w:rPr>
        <w:t>t.</w:t>
      </w:r>
      <w:r w:rsidR="000516C3">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j. </w:t>
      </w:r>
      <w:r w:rsidRPr="00B664CB">
        <w:rPr>
          <w:rFonts w:ascii="Times New Roman" w:eastAsia="Times New Roman" w:hAnsi="Times New Roman" w:cs="Times New Roman"/>
          <w:lang w:eastAsia="pl-PL"/>
        </w:rPr>
        <w:t>Dz. U. 2020r. poz. 713 ze zm.) oraz art. 226 - 228, art. 230 ust. 6 ustawy z dnia 27 sierpnia 2009 roku o finansach publicznych (t.</w:t>
      </w:r>
      <w:r w:rsidR="000516C3">
        <w:rPr>
          <w:rFonts w:ascii="Times New Roman" w:eastAsia="Times New Roman" w:hAnsi="Times New Roman" w:cs="Times New Roman"/>
          <w:lang w:eastAsia="pl-PL"/>
        </w:rPr>
        <w:t xml:space="preserve"> </w:t>
      </w:r>
      <w:r w:rsidRPr="00B664CB">
        <w:rPr>
          <w:rFonts w:ascii="Times New Roman" w:eastAsia="Times New Roman" w:hAnsi="Times New Roman" w:cs="Times New Roman"/>
          <w:lang w:eastAsia="pl-PL"/>
        </w:rPr>
        <w:t>j. Dz.U. 2021r., poz. 305) Zgromadzenie Związku Międzygminnego "Komunalny Związek Gmin Regionu Leszczyńskiego" uchwala, co następuje:</w:t>
      </w:r>
    </w:p>
    <w:p w14:paraId="2CD27F2D" w14:textId="7918ED31" w:rsidR="00B664CB" w:rsidRPr="00B664CB" w:rsidRDefault="00B664CB" w:rsidP="00B664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B664CB">
        <w:rPr>
          <w:rFonts w:ascii="Times New Roman" w:eastAsia="Times New Roman" w:hAnsi="Times New Roman" w:cs="Times New Roman"/>
          <w:b/>
          <w:bCs/>
          <w:lang w:eastAsia="pl-PL"/>
        </w:rPr>
        <w:t>§ 1. </w:t>
      </w:r>
      <w:r w:rsidRPr="00B664CB">
        <w:rPr>
          <w:rFonts w:ascii="Times New Roman" w:eastAsia="Times New Roman" w:hAnsi="Times New Roman" w:cs="Times New Roman"/>
          <w:lang w:eastAsia="pl-PL"/>
        </w:rPr>
        <w:t>1. W Wieloletniej Prognozie Finansowej "Komunalnego Związku Gmin Regionu Leszczyńskiego" na lata 2021-2024 przyjętej Uchwałą Nr XXXVII/7/2020 Zgromadzenia Związku Międzygminnego "Komunalny Związek Gmin Regionu Leszczyńskiego" z dnia 18 grudnia 2020r. wprowadza się następuj</w:t>
      </w:r>
      <w:r>
        <w:rPr>
          <w:rFonts w:ascii="Times New Roman" w:eastAsia="Times New Roman" w:hAnsi="Times New Roman" w:cs="Times New Roman"/>
          <w:lang w:eastAsia="pl-PL"/>
        </w:rPr>
        <w:t>ą</w:t>
      </w:r>
      <w:r w:rsidRPr="00B664CB">
        <w:rPr>
          <w:rFonts w:ascii="Times New Roman" w:eastAsia="Times New Roman" w:hAnsi="Times New Roman" w:cs="Times New Roman"/>
          <w:lang w:eastAsia="pl-PL"/>
        </w:rPr>
        <w:t>ce zmiany:</w:t>
      </w:r>
    </w:p>
    <w:p w14:paraId="2265AD7A" w14:textId="770D9588" w:rsidR="00B664CB" w:rsidRPr="00B664CB" w:rsidRDefault="00B664CB" w:rsidP="00B664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B664CB">
        <w:rPr>
          <w:rFonts w:ascii="Times New Roman" w:eastAsia="Times New Roman" w:hAnsi="Times New Roman" w:cs="Times New Roman"/>
          <w:lang w:eastAsia="pl-PL"/>
        </w:rPr>
        <w:t>1) </w:t>
      </w:r>
      <w:r w:rsidRPr="00B664CB">
        <w:rPr>
          <w:rFonts w:ascii="Times New Roman" w:eastAsia="Times New Roman" w:hAnsi="Times New Roman" w:cs="Times New Roman"/>
          <w:color w:val="000000"/>
          <w:u w:color="000000"/>
          <w:lang w:eastAsia="pl-PL"/>
        </w:rPr>
        <w:t>Zał</w:t>
      </w:r>
      <w:r>
        <w:rPr>
          <w:rFonts w:ascii="Times New Roman" w:eastAsia="Times New Roman" w:hAnsi="Times New Roman" w:cs="Times New Roman"/>
          <w:color w:val="000000"/>
          <w:u w:color="000000"/>
          <w:lang w:eastAsia="pl-PL"/>
        </w:rPr>
        <w:t>ąc</w:t>
      </w:r>
      <w:r w:rsidRPr="00B664CB">
        <w:rPr>
          <w:rFonts w:ascii="Times New Roman" w:eastAsia="Times New Roman" w:hAnsi="Times New Roman" w:cs="Times New Roman"/>
          <w:color w:val="000000"/>
          <w:u w:color="000000"/>
          <w:lang w:eastAsia="pl-PL"/>
        </w:rPr>
        <w:t>znik nr 1 "Wieloletnia Prognoza Finansowa" otrzymuje brzmienie zgodnie z załącznikiem nr 1 do niniejszej uchwały</w:t>
      </w:r>
    </w:p>
    <w:p w14:paraId="31BCE9C7" w14:textId="77777777" w:rsidR="00B664CB" w:rsidRPr="00B664CB" w:rsidRDefault="00B664CB" w:rsidP="00B664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B664CB">
        <w:rPr>
          <w:rFonts w:ascii="Times New Roman" w:eastAsia="Times New Roman" w:hAnsi="Times New Roman" w:cs="Times New Roman"/>
          <w:lang w:eastAsia="pl-PL"/>
        </w:rPr>
        <w:t>2) </w:t>
      </w:r>
      <w:r w:rsidRPr="00B664CB">
        <w:rPr>
          <w:rFonts w:ascii="Times New Roman" w:eastAsia="Times New Roman" w:hAnsi="Times New Roman" w:cs="Times New Roman"/>
          <w:color w:val="000000"/>
          <w:u w:color="000000"/>
          <w:lang w:eastAsia="pl-PL"/>
        </w:rPr>
        <w:t>Załącznik Nr 2 "Wykaz przedsięwzięć do WPF" otrzymuje brzmienie zgodnie z załącznikiem nr 2 do niniejszej uchwały</w:t>
      </w:r>
    </w:p>
    <w:p w14:paraId="37614392" w14:textId="77777777" w:rsidR="00B664CB" w:rsidRPr="00B664CB" w:rsidRDefault="00B664CB" w:rsidP="00B664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B664CB">
        <w:rPr>
          <w:rFonts w:ascii="Times New Roman" w:eastAsia="Times New Roman" w:hAnsi="Times New Roman" w:cs="Times New Roman"/>
          <w:lang w:eastAsia="pl-PL"/>
        </w:rPr>
        <w:t>2. </w:t>
      </w:r>
      <w:r w:rsidRPr="00B664CB">
        <w:rPr>
          <w:rFonts w:ascii="Times New Roman" w:eastAsia="Times New Roman" w:hAnsi="Times New Roman" w:cs="Times New Roman"/>
          <w:color w:val="000000"/>
          <w:u w:color="000000"/>
          <w:lang w:eastAsia="pl-PL"/>
        </w:rPr>
        <w:t>Dołącza się nowe brzmienie objaśnień przyjętych wartości do Wieloletniej Prognozy Finansowej.</w:t>
      </w:r>
    </w:p>
    <w:p w14:paraId="296A0E6F" w14:textId="5F2E701A" w:rsidR="00B664CB" w:rsidRPr="00B664CB" w:rsidRDefault="00B664CB" w:rsidP="00B664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B664CB">
        <w:rPr>
          <w:rFonts w:ascii="Times New Roman" w:eastAsia="Times New Roman" w:hAnsi="Times New Roman" w:cs="Times New Roman"/>
          <w:b/>
          <w:bCs/>
          <w:lang w:eastAsia="pl-PL"/>
        </w:rPr>
        <w:t>§ 2. </w:t>
      </w:r>
      <w:r w:rsidRPr="00B664CB">
        <w:rPr>
          <w:rFonts w:ascii="Times New Roman" w:eastAsia="Times New Roman" w:hAnsi="Times New Roman" w:cs="Times New Roman"/>
          <w:color w:val="000000"/>
          <w:u w:color="000000"/>
          <w:lang w:eastAsia="pl-PL"/>
        </w:rPr>
        <w:t>Wykonanie uchwały powierza się Zarz</w:t>
      </w:r>
      <w:r>
        <w:rPr>
          <w:rFonts w:ascii="Times New Roman" w:eastAsia="Times New Roman" w:hAnsi="Times New Roman" w:cs="Times New Roman"/>
          <w:color w:val="000000"/>
          <w:u w:color="000000"/>
          <w:lang w:eastAsia="pl-PL"/>
        </w:rPr>
        <w:t>ą</w:t>
      </w:r>
      <w:r w:rsidRPr="00B664CB">
        <w:rPr>
          <w:rFonts w:ascii="Times New Roman" w:eastAsia="Times New Roman" w:hAnsi="Times New Roman" w:cs="Times New Roman"/>
          <w:color w:val="000000"/>
          <w:u w:color="000000"/>
          <w:lang w:eastAsia="pl-PL"/>
        </w:rPr>
        <w:t>dowi Komunalnego Związku Gmin Regionu Leszczyńskiego.</w:t>
      </w:r>
    </w:p>
    <w:p w14:paraId="64B87C5B" w14:textId="77777777" w:rsidR="00B664CB" w:rsidRPr="00B664CB" w:rsidRDefault="00B664CB" w:rsidP="00B664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B664CB">
        <w:rPr>
          <w:rFonts w:ascii="Times New Roman" w:eastAsia="Times New Roman" w:hAnsi="Times New Roman" w:cs="Times New Roman"/>
          <w:b/>
          <w:bCs/>
          <w:lang w:eastAsia="pl-PL"/>
        </w:rPr>
        <w:t>§ 3. </w:t>
      </w:r>
      <w:r w:rsidRPr="00B664CB">
        <w:rPr>
          <w:rFonts w:ascii="Times New Roman" w:eastAsia="Times New Roman" w:hAnsi="Times New Roman" w:cs="Times New Roman"/>
          <w:color w:val="000000"/>
          <w:u w:color="000000"/>
          <w:lang w:eastAsia="pl-PL"/>
        </w:rPr>
        <w:t>Uchwała wchodzi w życie z dniem podjęcia.</w:t>
      </w:r>
    </w:p>
    <w:p w14:paraId="36037C4D" w14:textId="77777777" w:rsidR="00C34A9B" w:rsidRDefault="00C34A9B" w:rsidP="00C34A9B">
      <w:pPr>
        <w:spacing w:after="160" w:line="254" w:lineRule="auto"/>
        <w:jc w:val="center"/>
        <w:rPr>
          <w:sz w:val="20"/>
          <w:szCs w:val="20"/>
        </w:rPr>
      </w:pPr>
    </w:p>
    <w:p w14:paraId="3EC4627A" w14:textId="77777777" w:rsidR="00C34A9B" w:rsidRDefault="00C34A9B" w:rsidP="00C34A9B">
      <w:pPr>
        <w:spacing w:after="0" w:line="240" w:lineRule="auto"/>
        <w:jc w:val="both"/>
        <w:rPr>
          <w:sz w:val="18"/>
          <w:szCs w:val="18"/>
        </w:rPr>
      </w:pPr>
    </w:p>
    <w:p w14:paraId="0F02A742" w14:textId="293FECD3" w:rsidR="00C34A9B" w:rsidRDefault="00C87446" w:rsidP="00C34A9B">
      <w:pPr>
        <w:spacing w:after="0" w:line="240" w:lineRule="auto"/>
        <w:jc w:val="both"/>
        <w:rPr>
          <w:sz w:val="18"/>
          <w:szCs w:val="18"/>
        </w:rPr>
      </w:pPr>
      <w:r w:rsidRPr="00C87446">
        <w:rPr>
          <w:rFonts w:ascii="Times New Roman" w:hAnsi="Times New Roman" w:cs="Times New Roman"/>
          <w:noProof/>
        </w:rPr>
        <w:drawing>
          <wp:inline distT="0" distB="0" distL="0" distR="0" wp14:anchorId="7D882B3F" wp14:editId="40C2F4DA">
            <wp:extent cx="5760720" cy="14293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429385"/>
                    </a:xfrm>
                    <a:prstGeom prst="rect">
                      <a:avLst/>
                    </a:prstGeom>
                    <a:noFill/>
                    <a:ln>
                      <a:noFill/>
                    </a:ln>
                  </pic:spPr>
                </pic:pic>
              </a:graphicData>
            </a:graphic>
          </wp:inline>
        </w:drawing>
      </w:r>
    </w:p>
    <w:p w14:paraId="73D746A5" w14:textId="77777777" w:rsidR="00C34A9B" w:rsidRDefault="00C34A9B" w:rsidP="00C34A9B">
      <w:pPr>
        <w:spacing w:after="0" w:line="240" w:lineRule="auto"/>
        <w:jc w:val="both"/>
        <w:rPr>
          <w:sz w:val="18"/>
          <w:szCs w:val="18"/>
        </w:rPr>
      </w:pPr>
    </w:p>
    <w:p w14:paraId="24BE2692" w14:textId="77777777" w:rsidR="00C34A9B" w:rsidRDefault="00C34A9B" w:rsidP="00C34A9B">
      <w:pPr>
        <w:spacing w:after="0"/>
        <w:jc w:val="right"/>
        <w:rPr>
          <w:b/>
          <w:bCs/>
          <w:sz w:val="18"/>
          <w:szCs w:val="18"/>
        </w:rPr>
      </w:pPr>
    </w:p>
    <w:p w14:paraId="2DDA87FB" w14:textId="77777777" w:rsidR="00C34A9B" w:rsidRDefault="00C34A9B" w:rsidP="00C34A9B">
      <w:pPr>
        <w:spacing w:after="0" w:line="252" w:lineRule="auto"/>
        <w:jc w:val="center"/>
        <w:rPr>
          <w:b/>
          <w:sz w:val="20"/>
          <w:szCs w:val="20"/>
        </w:rPr>
      </w:pPr>
      <w:r>
        <w:rPr>
          <w:sz w:val="18"/>
          <w:szCs w:val="18"/>
        </w:rPr>
        <w:br w:type="page"/>
      </w:r>
      <w:r>
        <w:rPr>
          <w:b/>
          <w:sz w:val="20"/>
          <w:szCs w:val="20"/>
        </w:rPr>
        <w:lastRenderedPageBreak/>
        <w:t>Uzasadnienie</w:t>
      </w:r>
    </w:p>
    <w:p w14:paraId="339F72F7" w14:textId="18280654" w:rsidR="00C34A9B" w:rsidRDefault="00C34A9B" w:rsidP="00C34A9B">
      <w:pPr>
        <w:spacing w:after="0"/>
        <w:jc w:val="center"/>
        <w:rPr>
          <w:b/>
          <w:sz w:val="20"/>
          <w:szCs w:val="20"/>
        </w:rPr>
      </w:pPr>
      <w:r>
        <w:rPr>
          <w:b/>
          <w:sz w:val="20"/>
          <w:szCs w:val="20"/>
        </w:rPr>
        <w:t xml:space="preserve">do Uchwały Nr </w:t>
      </w:r>
      <w:r w:rsidR="00C83B7A">
        <w:rPr>
          <w:b/>
          <w:sz w:val="20"/>
          <w:szCs w:val="20"/>
        </w:rPr>
        <w:t>XXXIX</w:t>
      </w:r>
      <w:r>
        <w:rPr>
          <w:b/>
          <w:sz w:val="20"/>
          <w:szCs w:val="20"/>
        </w:rPr>
        <w:t>/</w:t>
      </w:r>
      <w:r w:rsidR="00B3457B">
        <w:rPr>
          <w:b/>
          <w:sz w:val="20"/>
          <w:szCs w:val="20"/>
        </w:rPr>
        <w:t>4</w:t>
      </w:r>
      <w:r>
        <w:rPr>
          <w:b/>
          <w:sz w:val="20"/>
          <w:szCs w:val="20"/>
        </w:rPr>
        <w:t>/2021</w:t>
      </w:r>
    </w:p>
    <w:p w14:paraId="070A2BDA" w14:textId="77777777" w:rsidR="00C34A9B" w:rsidRDefault="00C34A9B" w:rsidP="00C34A9B">
      <w:pPr>
        <w:spacing w:after="0"/>
        <w:jc w:val="center"/>
        <w:rPr>
          <w:b/>
          <w:sz w:val="20"/>
          <w:szCs w:val="20"/>
        </w:rPr>
      </w:pPr>
      <w:r>
        <w:rPr>
          <w:b/>
          <w:sz w:val="20"/>
          <w:szCs w:val="20"/>
        </w:rPr>
        <w:t xml:space="preserve">Zgromadzenia Związku Międzygminnego </w:t>
      </w:r>
    </w:p>
    <w:p w14:paraId="2C40ED90" w14:textId="3B63F085" w:rsidR="00C34A9B" w:rsidRDefault="00C34A9B" w:rsidP="00C34A9B">
      <w:pPr>
        <w:spacing w:after="0"/>
        <w:jc w:val="center"/>
        <w:rPr>
          <w:b/>
          <w:sz w:val="20"/>
          <w:szCs w:val="20"/>
        </w:rPr>
      </w:pPr>
      <w:r>
        <w:rPr>
          <w:b/>
          <w:sz w:val="20"/>
          <w:szCs w:val="20"/>
        </w:rPr>
        <w:t xml:space="preserve">Komunalny Związek Gmin Regionu Leszczyńskiego z dnia </w:t>
      </w:r>
      <w:r w:rsidR="00F03763">
        <w:rPr>
          <w:b/>
          <w:sz w:val="20"/>
          <w:szCs w:val="20"/>
        </w:rPr>
        <w:t>12</w:t>
      </w:r>
      <w:r>
        <w:rPr>
          <w:b/>
          <w:sz w:val="20"/>
          <w:szCs w:val="20"/>
        </w:rPr>
        <w:t xml:space="preserve"> </w:t>
      </w:r>
      <w:r w:rsidR="00C83B7A">
        <w:rPr>
          <w:b/>
          <w:sz w:val="20"/>
          <w:szCs w:val="20"/>
        </w:rPr>
        <w:t>maja</w:t>
      </w:r>
      <w:r>
        <w:rPr>
          <w:b/>
          <w:sz w:val="20"/>
          <w:szCs w:val="20"/>
        </w:rPr>
        <w:t xml:space="preserve"> 2021 r. </w:t>
      </w:r>
    </w:p>
    <w:p w14:paraId="51E67CF6" w14:textId="40CFA2DE" w:rsidR="00C34A9B" w:rsidRDefault="00C34A9B" w:rsidP="00C34A9B">
      <w:pPr>
        <w:spacing w:after="0"/>
        <w:jc w:val="center"/>
        <w:rPr>
          <w:b/>
          <w:sz w:val="20"/>
          <w:szCs w:val="20"/>
        </w:rPr>
      </w:pPr>
      <w:r>
        <w:rPr>
          <w:b/>
          <w:sz w:val="20"/>
          <w:szCs w:val="20"/>
        </w:rPr>
        <w:t xml:space="preserve">w sprawie zmiany Wieloletniej Prognozy Finansowej </w:t>
      </w:r>
      <w:r>
        <w:rPr>
          <w:b/>
          <w:sz w:val="20"/>
          <w:szCs w:val="20"/>
        </w:rPr>
        <w:br/>
        <w:t>Komunalnego Związku Gmin Regionu Leszczyńskiego na lata 2021-2024</w:t>
      </w:r>
    </w:p>
    <w:p w14:paraId="7C06E7F6" w14:textId="366BD622" w:rsidR="00C83B7A" w:rsidRDefault="00C34A9B" w:rsidP="00C34A9B">
      <w:pPr>
        <w:spacing w:after="0"/>
        <w:jc w:val="both"/>
        <w:rPr>
          <w:sz w:val="20"/>
          <w:szCs w:val="20"/>
        </w:rPr>
      </w:pPr>
      <w:r>
        <w:rPr>
          <w:sz w:val="18"/>
          <w:szCs w:val="18"/>
        </w:rPr>
        <w:br/>
      </w:r>
      <w:r>
        <w:rPr>
          <w:sz w:val="18"/>
          <w:szCs w:val="18"/>
        </w:rPr>
        <w:br/>
      </w:r>
      <w:r>
        <w:rPr>
          <w:sz w:val="20"/>
          <w:szCs w:val="20"/>
        </w:rPr>
        <w:t>Zmiana Wieloletniej Prognozy Finansowej Komunalnego Związku Gmin Regionu Leszczyńskiego na lata 2021-2024 nastąpiła w związku z propozycją zmian w</w:t>
      </w:r>
      <w:r w:rsidR="00C83B7A">
        <w:rPr>
          <w:sz w:val="20"/>
          <w:szCs w:val="20"/>
        </w:rPr>
        <w:t xml:space="preserve"> budżecie Związku Międzygminnego na rok 2021 i na lata następne, a w szczególności:</w:t>
      </w:r>
    </w:p>
    <w:p w14:paraId="62029570" w14:textId="02FA7DEB" w:rsidR="00C83B7A" w:rsidRPr="00C83B7A" w:rsidRDefault="00C83B7A" w:rsidP="00C83B7A">
      <w:pPr>
        <w:pStyle w:val="Akapitzlist"/>
        <w:numPr>
          <w:ilvl w:val="0"/>
          <w:numId w:val="9"/>
        </w:numPr>
        <w:spacing w:after="0"/>
        <w:jc w:val="both"/>
        <w:rPr>
          <w:sz w:val="20"/>
          <w:szCs w:val="20"/>
        </w:rPr>
      </w:pPr>
      <w:r w:rsidRPr="00C83B7A">
        <w:rPr>
          <w:sz w:val="20"/>
          <w:szCs w:val="20"/>
        </w:rPr>
        <w:t>zmianą prognozowanych kwot dochodów budżetowych</w:t>
      </w:r>
    </w:p>
    <w:p w14:paraId="50485BE7" w14:textId="69A7288C" w:rsidR="00C83B7A" w:rsidRDefault="00C83B7A" w:rsidP="00C83B7A">
      <w:pPr>
        <w:pStyle w:val="Akapitzlist"/>
        <w:numPr>
          <w:ilvl w:val="0"/>
          <w:numId w:val="9"/>
        </w:numPr>
        <w:spacing w:after="0"/>
        <w:jc w:val="both"/>
        <w:rPr>
          <w:sz w:val="20"/>
          <w:szCs w:val="20"/>
        </w:rPr>
      </w:pPr>
      <w:r>
        <w:rPr>
          <w:sz w:val="20"/>
          <w:szCs w:val="20"/>
        </w:rPr>
        <w:t>zmianą prognozowanych wydatków budżetowych</w:t>
      </w:r>
    </w:p>
    <w:p w14:paraId="4CCB5F9F" w14:textId="63C6150B" w:rsidR="00C83B7A" w:rsidRPr="00C83B7A" w:rsidRDefault="00C83B7A" w:rsidP="00C83B7A">
      <w:pPr>
        <w:pStyle w:val="Akapitzlist"/>
        <w:numPr>
          <w:ilvl w:val="0"/>
          <w:numId w:val="9"/>
        </w:numPr>
        <w:spacing w:after="0"/>
        <w:jc w:val="both"/>
        <w:rPr>
          <w:sz w:val="20"/>
          <w:szCs w:val="20"/>
        </w:rPr>
      </w:pPr>
      <w:r>
        <w:rPr>
          <w:sz w:val="20"/>
          <w:szCs w:val="20"/>
        </w:rPr>
        <w:t>zmianą przedsięwzięć wieloletnich ma lata 2021-2024</w:t>
      </w:r>
    </w:p>
    <w:p w14:paraId="6162ED0D" w14:textId="77777777" w:rsidR="00C34A9B" w:rsidRDefault="00C34A9B" w:rsidP="00C34A9B">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0"/>
          <w:szCs w:val="20"/>
        </w:rPr>
      </w:pPr>
    </w:p>
    <w:p w14:paraId="2B2CE75D" w14:textId="77777777" w:rsidR="00C34A9B" w:rsidRDefault="00C34A9B" w:rsidP="00C34A9B">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18"/>
          <w:szCs w:val="18"/>
        </w:rPr>
      </w:pPr>
    </w:p>
    <w:p w14:paraId="74B493E1" w14:textId="77777777" w:rsidR="00C34A9B" w:rsidRDefault="00C34A9B" w:rsidP="00C34A9B">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18"/>
          <w:szCs w:val="18"/>
        </w:rPr>
      </w:pPr>
    </w:p>
    <w:p w14:paraId="4E9A0850" w14:textId="77777777" w:rsidR="00C34A9B" w:rsidRDefault="00C34A9B" w:rsidP="00C34A9B">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18"/>
          <w:szCs w:val="18"/>
        </w:rPr>
      </w:pPr>
    </w:p>
    <w:p w14:paraId="063DBC5C" w14:textId="77777777" w:rsidR="00C34A9B" w:rsidRDefault="00C34A9B" w:rsidP="00C34A9B">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18"/>
          <w:szCs w:val="18"/>
        </w:rPr>
      </w:pPr>
    </w:p>
    <w:p w14:paraId="096FB9FE" w14:textId="77777777" w:rsidR="00C34A9B" w:rsidRDefault="00C34A9B" w:rsidP="00C34A9B">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18"/>
          <w:szCs w:val="18"/>
        </w:rPr>
      </w:pPr>
    </w:p>
    <w:p w14:paraId="1E3EEAF7" w14:textId="77777777" w:rsidR="00C34A9B" w:rsidRDefault="00C34A9B" w:rsidP="00C34A9B">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18"/>
          <w:szCs w:val="18"/>
        </w:rPr>
      </w:pPr>
    </w:p>
    <w:p w14:paraId="6EC8C737" w14:textId="77777777" w:rsidR="00C34A9B" w:rsidRDefault="00C34A9B" w:rsidP="00C34A9B">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18"/>
          <w:szCs w:val="18"/>
        </w:rPr>
      </w:pPr>
    </w:p>
    <w:p w14:paraId="278F7FBE" w14:textId="77777777" w:rsidR="00C34A9B" w:rsidRDefault="00C34A9B" w:rsidP="00C34A9B">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18"/>
          <w:szCs w:val="18"/>
        </w:rPr>
      </w:pPr>
    </w:p>
    <w:p w14:paraId="4724721E" w14:textId="77777777" w:rsidR="00C34A9B" w:rsidRDefault="00C34A9B" w:rsidP="00C34A9B">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18"/>
          <w:szCs w:val="18"/>
        </w:rPr>
      </w:pPr>
    </w:p>
    <w:p w14:paraId="773A62AC" w14:textId="77777777" w:rsidR="00C34A9B" w:rsidRDefault="00C34A9B" w:rsidP="00C34A9B">
      <w:pPr>
        <w:pageBreakBefore/>
        <w:spacing w:after="0"/>
        <w:jc w:val="center"/>
        <w:rPr>
          <w:rFonts w:ascii="Times New Roman" w:eastAsia="Times New Roman" w:hAnsi="Times New Roman" w:cs="Times New Roman"/>
          <w:sz w:val="20"/>
          <w:szCs w:val="20"/>
          <w:lang w:eastAsia="pl-PL"/>
        </w:rPr>
      </w:pPr>
      <w:r>
        <w:rPr>
          <w:rFonts w:ascii="Calibri" w:eastAsia="Times New Roman" w:hAnsi="Calibri" w:cs="Times New Roman"/>
          <w:b/>
          <w:bCs/>
          <w:sz w:val="20"/>
          <w:szCs w:val="20"/>
          <w:lang w:eastAsia="pl-PL"/>
        </w:rPr>
        <w:lastRenderedPageBreak/>
        <w:t>Objaśnienia przyjętych wartości</w:t>
      </w:r>
    </w:p>
    <w:p w14:paraId="15E84D48" w14:textId="77777777" w:rsidR="00C34A9B" w:rsidRDefault="00C34A9B" w:rsidP="00C34A9B">
      <w:pPr>
        <w:spacing w:after="0"/>
        <w:jc w:val="center"/>
        <w:rPr>
          <w:rFonts w:ascii="Times New Roman" w:eastAsia="Times New Roman" w:hAnsi="Times New Roman" w:cs="Times New Roman"/>
          <w:sz w:val="20"/>
          <w:szCs w:val="20"/>
          <w:lang w:eastAsia="pl-PL"/>
        </w:rPr>
      </w:pPr>
      <w:r>
        <w:rPr>
          <w:rFonts w:ascii="Calibri" w:eastAsia="Times New Roman" w:hAnsi="Calibri" w:cs="Times New Roman"/>
          <w:b/>
          <w:bCs/>
          <w:sz w:val="20"/>
          <w:szCs w:val="20"/>
          <w:lang w:eastAsia="pl-PL"/>
        </w:rPr>
        <w:t xml:space="preserve">do Wieloletniej Prognozy Finansowej </w:t>
      </w:r>
    </w:p>
    <w:p w14:paraId="0BE9931C" w14:textId="11D092A3" w:rsidR="00C34A9B" w:rsidRDefault="00C34A9B" w:rsidP="00C34A9B">
      <w:pPr>
        <w:spacing w:after="0"/>
        <w:jc w:val="center"/>
        <w:rPr>
          <w:rFonts w:ascii="Calibri" w:eastAsia="Times New Roman" w:hAnsi="Calibri" w:cs="Times New Roman"/>
          <w:b/>
          <w:bCs/>
          <w:sz w:val="20"/>
          <w:szCs w:val="20"/>
          <w:lang w:eastAsia="pl-PL"/>
        </w:rPr>
      </w:pPr>
      <w:r>
        <w:rPr>
          <w:rFonts w:ascii="Calibri" w:eastAsia="Times New Roman" w:hAnsi="Calibri" w:cs="Times New Roman"/>
          <w:b/>
          <w:bCs/>
          <w:sz w:val="20"/>
          <w:szCs w:val="20"/>
          <w:lang w:eastAsia="pl-PL"/>
        </w:rPr>
        <w:t>Komunalnego Związku Gmin Regionu Leszczyńskiego na lata 202</w:t>
      </w:r>
      <w:r w:rsidR="004213AF">
        <w:rPr>
          <w:rFonts w:ascii="Calibri" w:eastAsia="Times New Roman" w:hAnsi="Calibri" w:cs="Times New Roman"/>
          <w:b/>
          <w:bCs/>
          <w:sz w:val="20"/>
          <w:szCs w:val="20"/>
          <w:lang w:eastAsia="pl-PL"/>
        </w:rPr>
        <w:t>1</w:t>
      </w:r>
      <w:r>
        <w:rPr>
          <w:rFonts w:ascii="Calibri" w:eastAsia="Times New Roman" w:hAnsi="Calibri" w:cs="Times New Roman"/>
          <w:b/>
          <w:bCs/>
          <w:sz w:val="20"/>
          <w:szCs w:val="20"/>
          <w:lang w:eastAsia="pl-PL"/>
        </w:rPr>
        <w:t>-20</w:t>
      </w:r>
      <w:r w:rsidR="004213AF">
        <w:rPr>
          <w:rFonts w:ascii="Calibri" w:eastAsia="Times New Roman" w:hAnsi="Calibri" w:cs="Times New Roman"/>
          <w:b/>
          <w:bCs/>
          <w:sz w:val="20"/>
          <w:szCs w:val="20"/>
          <w:lang w:eastAsia="pl-PL"/>
        </w:rPr>
        <w:t>24</w:t>
      </w:r>
    </w:p>
    <w:p w14:paraId="7E08D59A" w14:textId="169711ED" w:rsidR="00265058" w:rsidRPr="008E2836" w:rsidRDefault="00265058" w:rsidP="00265058">
      <w:pPr>
        <w:pStyle w:val="Akapitzlist"/>
        <w:numPr>
          <w:ilvl w:val="0"/>
          <w:numId w:val="4"/>
        </w:numPr>
        <w:spacing w:before="100" w:beforeAutospacing="1" w:after="0" w:line="240" w:lineRule="auto"/>
        <w:jc w:val="both"/>
        <w:rPr>
          <w:rFonts w:eastAsia="Times New Roman" w:cs="Times New Roman"/>
          <w:b/>
          <w:lang w:eastAsia="pl-PL"/>
        </w:rPr>
      </w:pPr>
      <w:bookmarkStart w:id="0" w:name="_Hlk71028655"/>
      <w:r w:rsidRPr="008E2836">
        <w:rPr>
          <w:rFonts w:eastAsia="Times New Roman" w:cs="Times New Roman"/>
          <w:b/>
          <w:bCs/>
          <w:lang w:eastAsia="pl-PL"/>
        </w:rPr>
        <w:t>Zmiany dokonane w Wieloletniej Prognozie Finansowej na lata 2021-2024</w:t>
      </w:r>
    </w:p>
    <w:bookmarkEnd w:id="0"/>
    <w:p w14:paraId="33F77440" w14:textId="77777777" w:rsidR="00265058" w:rsidRPr="008E2836" w:rsidRDefault="00265058" w:rsidP="00265058">
      <w:pPr>
        <w:spacing w:after="0"/>
        <w:jc w:val="both"/>
        <w:rPr>
          <w:rFonts w:eastAsia="Times New Roman" w:cs="Times New Roman"/>
          <w:lang w:eastAsia="pl-PL"/>
        </w:rPr>
      </w:pPr>
      <w:r w:rsidRPr="008E2836">
        <w:rPr>
          <w:rFonts w:eastAsia="Times New Roman" w:cs="Times New Roman"/>
          <w:lang w:eastAsia="pl-PL"/>
        </w:rPr>
        <w:t xml:space="preserve">Zmiany dokonane w Wieloletniej Prognozie Finansowej przewidują zwiększenie dochodów i wydatków, w tym: </w:t>
      </w:r>
    </w:p>
    <w:p w14:paraId="3733861B" w14:textId="77777777" w:rsidR="00265058" w:rsidRPr="008E2836" w:rsidRDefault="00265058" w:rsidP="00265058">
      <w:pPr>
        <w:pStyle w:val="Akapitzlist"/>
        <w:spacing w:after="0"/>
        <w:ind w:left="930"/>
        <w:jc w:val="both"/>
        <w:rPr>
          <w:rFonts w:eastAsia="Times New Roman" w:cs="Times New Roman"/>
          <w:lang w:eastAsia="pl-PL"/>
        </w:rPr>
      </w:pPr>
      <w:bookmarkStart w:id="1" w:name="OLE_LINK14"/>
      <w:bookmarkStart w:id="2" w:name="OLE_LINK13"/>
    </w:p>
    <w:bookmarkEnd w:id="1"/>
    <w:bookmarkEnd w:id="2"/>
    <w:p w14:paraId="51270D3E" w14:textId="68C59943" w:rsidR="00265058" w:rsidRPr="008E2836" w:rsidRDefault="00265058" w:rsidP="00265058">
      <w:pPr>
        <w:pStyle w:val="Akapitzlist"/>
        <w:numPr>
          <w:ilvl w:val="0"/>
          <w:numId w:val="12"/>
        </w:numPr>
        <w:spacing w:after="0"/>
        <w:jc w:val="both"/>
        <w:rPr>
          <w:rFonts w:eastAsia="Times New Roman" w:cs="Times New Roman"/>
          <w:u w:val="single"/>
          <w:lang w:eastAsia="pl-PL"/>
        </w:rPr>
      </w:pPr>
      <w:r w:rsidRPr="008E2836">
        <w:rPr>
          <w:rFonts w:eastAsia="Times New Roman" w:cs="Times New Roman"/>
          <w:u w:val="single"/>
          <w:lang w:eastAsia="pl-PL"/>
        </w:rPr>
        <w:t>zmiany w dochodach</w:t>
      </w:r>
      <w:r w:rsidR="001E2F56" w:rsidRPr="008E2836">
        <w:rPr>
          <w:rFonts w:eastAsia="Times New Roman" w:cs="Times New Roman"/>
          <w:u w:val="single"/>
          <w:lang w:eastAsia="pl-PL"/>
        </w:rPr>
        <w:t>,</w:t>
      </w:r>
      <w:r w:rsidRPr="008E2836">
        <w:rPr>
          <w:rFonts w:eastAsia="Times New Roman" w:cs="Times New Roman"/>
          <w:u w:val="single"/>
          <w:lang w:eastAsia="pl-PL"/>
        </w:rPr>
        <w:t xml:space="preserve"> wydatkach</w:t>
      </w:r>
      <w:r w:rsidR="001E2F56" w:rsidRPr="008E2836">
        <w:rPr>
          <w:rFonts w:eastAsia="Times New Roman" w:cs="Times New Roman"/>
          <w:u w:val="single"/>
          <w:lang w:eastAsia="pl-PL"/>
        </w:rPr>
        <w:t xml:space="preserve"> i przychodach</w:t>
      </w:r>
      <w:r w:rsidRPr="008E2836">
        <w:rPr>
          <w:rFonts w:eastAsia="Times New Roman" w:cs="Times New Roman"/>
          <w:u w:val="single"/>
          <w:lang w:eastAsia="pl-PL"/>
        </w:rPr>
        <w:t xml:space="preserve"> w 2021 r.:</w:t>
      </w:r>
    </w:p>
    <w:p w14:paraId="6233F497" w14:textId="38ABF56A" w:rsidR="00265058" w:rsidRPr="008E2836" w:rsidRDefault="00265058" w:rsidP="00265058">
      <w:pPr>
        <w:spacing w:after="0"/>
        <w:jc w:val="both"/>
        <w:rPr>
          <w:rFonts w:eastAsia="Times New Roman" w:cs="Times New Roman"/>
          <w:lang w:eastAsia="pl-PL"/>
        </w:rPr>
      </w:pPr>
      <w:r w:rsidRPr="008E2836">
        <w:rPr>
          <w:rFonts w:eastAsia="Times New Roman" w:cs="Times New Roman"/>
          <w:lang w:eastAsia="pl-PL"/>
        </w:rPr>
        <w:t xml:space="preserve">* Dochody bieżące ogółem ujęte w WPF w 2021 r. </w:t>
      </w:r>
      <w:bookmarkStart w:id="3" w:name="_Hlk532206658"/>
      <w:r w:rsidRPr="008E2836">
        <w:rPr>
          <w:rFonts w:eastAsia="Times New Roman" w:cs="Times New Roman"/>
          <w:lang w:eastAsia="pl-PL"/>
        </w:rPr>
        <w:t>uległy zwiększeniu o kwotę 40.000 zł:</w:t>
      </w:r>
    </w:p>
    <w:bookmarkEnd w:id="3"/>
    <w:p w14:paraId="7E3B225D" w14:textId="171939B3" w:rsidR="00265058" w:rsidRPr="008E2836" w:rsidRDefault="00265058" w:rsidP="00265058">
      <w:pPr>
        <w:pStyle w:val="Akapitzlist"/>
        <w:spacing w:after="0"/>
        <w:ind w:left="1434"/>
        <w:jc w:val="both"/>
        <w:rPr>
          <w:rFonts w:eastAsia="Times New Roman" w:cs="Times New Roman"/>
          <w:lang w:eastAsia="pl-PL"/>
        </w:rPr>
      </w:pPr>
      <w:r w:rsidRPr="008E2836">
        <w:rPr>
          <w:rFonts w:eastAsia="Times New Roman" w:cs="Times New Roman"/>
          <w:lang w:eastAsia="pl-PL"/>
        </w:rPr>
        <w:t>- plan dochodów przed zmianą wynosił 70.789.000 zł</w:t>
      </w:r>
    </w:p>
    <w:p w14:paraId="3DA23E00" w14:textId="23707DDC" w:rsidR="00265058" w:rsidRPr="008E2836" w:rsidRDefault="00265058" w:rsidP="00265058">
      <w:pPr>
        <w:pStyle w:val="Akapitzlist"/>
        <w:spacing w:after="0"/>
        <w:ind w:left="1434"/>
        <w:jc w:val="both"/>
        <w:rPr>
          <w:rFonts w:eastAsia="Times New Roman" w:cs="Times New Roman"/>
          <w:lang w:eastAsia="pl-PL"/>
        </w:rPr>
      </w:pPr>
      <w:r w:rsidRPr="008E2836">
        <w:rPr>
          <w:rFonts w:eastAsia="Times New Roman" w:cs="Times New Roman"/>
          <w:lang w:eastAsia="pl-PL"/>
        </w:rPr>
        <w:t>- plan dochodów po zmianie wynosi 70.829.000 zł</w:t>
      </w:r>
    </w:p>
    <w:p w14:paraId="1431555A" w14:textId="77777777" w:rsidR="00265058" w:rsidRPr="008E2836" w:rsidRDefault="00265058" w:rsidP="00265058">
      <w:pPr>
        <w:spacing w:after="0"/>
        <w:jc w:val="both"/>
        <w:rPr>
          <w:rFonts w:eastAsia="Times New Roman" w:cs="Times New Roman"/>
          <w:lang w:eastAsia="pl-PL"/>
        </w:rPr>
      </w:pPr>
      <w:r w:rsidRPr="008E2836">
        <w:rPr>
          <w:rFonts w:eastAsia="Times New Roman" w:cs="Times New Roman"/>
          <w:lang w:eastAsia="pl-PL"/>
        </w:rPr>
        <w:t xml:space="preserve">* Dochody majątkowe pozostały bez zmian. </w:t>
      </w:r>
    </w:p>
    <w:p w14:paraId="43A41EE2" w14:textId="7BA98D1D" w:rsidR="00265058" w:rsidRPr="008E2836" w:rsidRDefault="00265058" w:rsidP="00265058">
      <w:pPr>
        <w:spacing w:after="0"/>
        <w:jc w:val="both"/>
        <w:rPr>
          <w:rFonts w:eastAsia="Times New Roman" w:cs="Times New Roman"/>
          <w:lang w:eastAsia="pl-PL"/>
        </w:rPr>
      </w:pPr>
      <w:r w:rsidRPr="008E2836">
        <w:rPr>
          <w:rFonts w:eastAsia="Times New Roman" w:cs="Times New Roman"/>
          <w:lang w:eastAsia="pl-PL"/>
        </w:rPr>
        <w:t>* Wydatki bieżące ogółem ujęte w WPF w 2021 r. uległy zwiększeniu o kwotę 1.367.000 zł:</w:t>
      </w:r>
    </w:p>
    <w:p w14:paraId="0A419EFE" w14:textId="28D701EE" w:rsidR="00265058" w:rsidRPr="008E2836" w:rsidRDefault="00265058" w:rsidP="00265058">
      <w:pPr>
        <w:spacing w:after="0"/>
        <w:ind w:left="708" w:firstLine="708"/>
        <w:jc w:val="both"/>
        <w:rPr>
          <w:rFonts w:eastAsia="Times New Roman" w:cs="Times New Roman"/>
          <w:lang w:eastAsia="pl-PL"/>
        </w:rPr>
      </w:pPr>
      <w:r w:rsidRPr="008E2836">
        <w:rPr>
          <w:rFonts w:eastAsia="Times New Roman" w:cs="Times New Roman"/>
          <w:lang w:eastAsia="pl-PL"/>
        </w:rPr>
        <w:t xml:space="preserve">- plan wydatków bieżących przed zmianą wynosił 70.192.000 zł </w:t>
      </w:r>
    </w:p>
    <w:p w14:paraId="127D366A" w14:textId="2DD055BB" w:rsidR="00265058" w:rsidRPr="008E2836" w:rsidRDefault="00265058" w:rsidP="00265058">
      <w:pPr>
        <w:pStyle w:val="Akapitzlist"/>
        <w:spacing w:after="0"/>
        <w:ind w:left="1434"/>
        <w:jc w:val="both"/>
        <w:rPr>
          <w:rFonts w:eastAsia="Times New Roman" w:cs="Times New Roman"/>
          <w:lang w:eastAsia="pl-PL"/>
        </w:rPr>
      </w:pPr>
      <w:r w:rsidRPr="008E2836">
        <w:rPr>
          <w:rFonts w:eastAsia="Times New Roman" w:cs="Times New Roman"/>
          <w:lang w:eastAsia="pl-PL"/>
        </w:rPr>
        <w:t>- plan wydatków bieżących po zmianie wynosi  71.559.000 zł</w:t>
      </w:r>
    </w:p>
    <w:p w14:paraId="3081ABA4" w14:textId="77777777" w:rsidR="00265058" w:rsidRPr="008E2836" w:rsidRDefault="00265058" w:rsidP="00265058">
      <w:pPr>
        <w:spacing w:after="0"/>
        <w:jc w:val="both"/>
        <w:rPr>
          <w:rFonts w:eastAsia="Times New Roman" w:cs="Times New Roman"/>
          <w:lang w:eastAsia="pl-PL"/>
        </w:rPr>
      </w:pPr>
      <w:r w:rsidRPr="008E2836">
        <w:rPr>
          <w:rFonts w:eastAsia="Times New Roman" w:cs="Times New Roman"/>
          <w:lang w:eastAsia="pl-PL"/>
        </w:rPr>
        <w:t>* Wydatki majątkowe pozostały bez zmian</w:t>
      </w:r>
    </w:p>
    <w:p w14:paraId="69DDEE77" w14:textId="30B91868" w:rsidR="00265058" w:rsidRPr="008E2836" w:rsidRDefault="00265058" w:rsidP="00265058">
      <w:pPr>
        <w:spacing w:after="0"/>
        <w:jc w:val="both"/>
        <w:rPr>
          <w:rFonts w:eastAsia="Times New Roman" w:cs="Times New Roman"/>
          <w:lang w:eastAsia="pl-PL"/>
        </w:rPr>
      </w:pPr>
      <w:r w:rsidRPr="008E2836">
        <w:rPr>
          <w:rFonts w:eastAsia="Times New Roman" w:cs="Times New Roman"/>
          <w:lang w:eastAsia="pl-PL"/>
        </w:rPr>
        <w:t>* Przychody ogółem ujęte w WPF uległy zwiększeniu o kwotę 1.327.000 zł</w:t>
      </w:r>
    </w:p>
    <w:p w14:paraId="643C9F7B" w14:textId="229DDF01" w:rsidR="00265058" w:rsidRPr="008E2836" w:rsidRDefault="00265058" w:rsidP="00265058">
      <w:pPr>
        <w:pStyle w:val="Akapitzlist"/>
        <w:spacing w:after="0"/>
        <w:ind w:left="1434"/>
        <w:jc w:val="both"/>
        <w:rPr>
          <w:rFonts w:eastAsia="Times New Roman" w:cs="Times New Roman"/>
          <w:lang w:eastAsia="pl-PL"/>
        </w:rPr>
      </w:pPr>
      <w:r w:rsidRPr="008E2836">
        <w:rPr>
          <w:rFonts w:eastAsia="Times New Roman" w:cs="Times New Roman"/>
          <w:lang w:eastAsia="pl-PL"/>
        </w:rPr>
        <w:t>- plan przychodów przed zmianą wynosił 0 zł</w:t>
      </w:r>
    </w:p>
    <w:p w14:paraId="04BF156B" w14:textId="7DA07417" w:rsidR="00265058" w:rsidRPr="008E2836" w:rsidRDefault="00265058" w:rsidP="00265058">
      <w:pPr>
        <w:pStyle w:val="Akapitzlist"/>
        <w:spacing w:after="0"/>
        <w:ind w:left="1434"/>
        <w:jc w:val="both"/>
        <w:rPr>
          <w:rFonts w:eastAsia="Times New Roman" w:cs="Times New Roman"/>
          <w:lang w:eastAsia="pl-PL"/>
        </w:rPr>
      </w:pPr>
      <w:r w:rsidRPr="008E2836">
        <w:rPr>
          <w:rFonts w:eastAsia="Times New Roman" w:cs="Times New Roman"/>
          <w:lang w:eastAsia="pl-PL"/>
        </w:rPr>
        <w:t>- plan przychodów po zmianie wynosi 1.327.000 zł</w:t>
      </w:r>
    </w:p>
    <w:p w14:paraId="0F928ACC" w14:textId="77777777" w:rsidR="001E2F56" w:rsidRPr="008E2836" w:rsidRDefault="001E2F56" w:rsidP="00265058">
      <w:pPr>
        <w:pStyle w:val="Akapitzlist"/>
        <w:spacing w:after="0"/>
        <w:ind w:left="1434"/>
        <w:jc w:val="both"/>
        <w:rPr>
          <w:rFonts w:eastAsia="Times New Roman" w:cs="Times New Roman"/>
          <w:lang w:eastAsia="pl-PL"/>
        </w:rPr>
      </w:pPr>
    </w:p>
    <w:p w14:paraId="0878A875" w14:textId="3543DD25" w:rsidR="001E2F56" w:rsidRPr="008E2836" w:rsidRDefault="001E2F56" w:rsidP="001E2F56">
      <w:pPr>
        <w:pStyle w:val="Akapitzlist"/>
        <w:numPr>
          <w:ilvl w:val="0"/>
          <w:numId w:val="4"/>
        </w:numPr>
        <w:spacing w:before="100" w:beforeAutospacing="1" w:after="0" w:line="240" w:lineRule="auto"/>
        <w:jc w:val="both"/>
        <w:rPr>
          <w:rFonts w:eastAsia="Times New Roman" w:cs="Times New Roman"/>
          <w:b/>
          <w:lang w:eastAsia="pl-PL"/>
        </w:rPr>
      </w:pPr>
      <w:r w:rsidRPr="008E2836">
        <w:rPr>
          <w:rFonts w:eastAsia="Times New Roman" w:cs="Times New Roman"/>
          <w:b/>
          <w:bCs/>
          <w:lang w:eastAsia="pl-PL"/>
        </w:rPr>
        <w:t>Zmiany dokonane w Wykazie Przedsięwzięć Wieloletnich do WPF na lata 2021-2024</w:t>
      </w:r>
    </w:p>
    <w:p w14:paraId="040680ED" w14:textId="77777777" w:rsidR="001E2F56" w:rsidRPr="008E2836" w:rsidRDefault="001E2F56" w:rsidP="00C34A9B">
      <w:pPr>
        <w:spacing w:after="0"/>
        <w:jc w:val="both"/>
        <w:rPr>
          <w:rFonts w:eastAsia="Times New Roman" w:cs="Times New Roman"/>
          <w:lang w:eastAsia="pl-PL"/>
        </w:rPr>
      </w:pPr>
    </w:p>
    <w:p w14:paraId="6A1B7A85" w14:textId="512B8A75" w:rsidR="00C34A9B" w:rsidRPr="008E2836" w:rsidRDefault="00C10B23" w:rsidP="00C34A9B">
      <w:pPr>
        <w:spacing w:after="0"/>
        <w:jc w:val="both"/>
        <w:rPr>
          <w:rFonts w:eastAsia="Times New Roman" w:cs="Times New Roman"/>
          <w:lang w:eastAsia="pl-PL"/>
        </w:rPr>
      </w:pPr>
      <w:r w:rsidRPr="008E2836">
        <w:rPr>
          <w:rFonts w:eastAsia="Times New Roman" w:cs="Times New Roman"/>
          <w:lang w:eastAsia="pl-PL"/>
        </w:rPr>
        <w:t>Poniższa tabela przedstawia jak zmienił się limit 2021r. pomiędzy poszczególnymi przedsięwzięciami</w:t>
      </w:r>
      <w:r w:rsidR="001E2F56" w:rsidRPr="008E2836">
        <w:rPr>
          <w:rFonts w:eastAsia="Times New Roman" w:cs="Times New Roman"/>
          <w:lang w:eastAsia="pl-PL"/>
        </w:rPr>
        <w:t xml:space="preserve"> w 2021r.</w:t>
      </w:r>
    </w:p>
    <w:tbl>
      <w:tblPr>
        <w:tblW w:w="9180" w:type="dxa"/>
        <w:tblCellMar>
          <w:left w:w="70" w:type="dxa"/>
          <w:right w:w="70" w:type="dxa"/>
        </w:tblCellMar>
        <w:tblLook w:val="04A0" w:firstRow="1" w:lastRow="0" w:firstColumn="1" w:lastColumn="0" w:noHBand="0" w:noVBand="1"/>
      </w:tblPr>
      <w:tblGrid>
        <w:gridCol w:w="520"/>
        <w:gridCol w:w="4640"/>
        <w:gridCol w:w="960"/>
        <w:gridCol w:w="1040"/>
        <w:gridCol w:w="980"/>
        <w:gridCol w:w="1040"/>
      </w:tblGrid>
      <w:tr w:rsidR="00265058" w:rsidRPr="00265058" w14:paraId="447FBFE3" w14:textId="77777777" w:rsidTr="00265058">
        <w:trPr>
          <w:trHeight w:val="624"/>
        </w:trPr>
        <w:tc>
          <w:tcPr>
            <w:tcW w:w="520" w:type="dxa"/>
            <w:tcBorders>
              <w:top w:val="single" w:sz="8" w:space="0" w:color="auto"/>
              <w:left w:val="single" w:sz="8" w:space="0" w:color="auto"/>
              <w:bottom w:val="single" w:sz="8" w:space="0" w:color="auto"/>
              <w:right w:val="single" w:sz="8" w:space="0" w:color="auto"/>
            </w:tcBorders>
            <w:shd w:val="clear" w:color="000000" w:fill="63FA26"/>
            <w:noWrap/>
            <w:vAlign w:val="center"/>
            <w:hideMark/>
          </w:tcPr>
          <w:p w14:paraId="74B1E73B" w14:textId="77777777" w:rsidR="00265058" w:rsidRPr="00265058" w:rsidRDefault="00265058" w:rsidP="00265058">
            <w:pPr>
              <w:spacing w:after="0" w:line="240" w:lineRule="auto"/>
              <w:jc w:val="center"/>
              <w:rPr>
                <w:rFonts w:ascii="Calibri" w:eastAsia="Times New Roman" w:hAnsi="Calibri" w:cs="Calibri"/>
                <w:b/>
                <w:bCs/>
                <w:color w:val="000000"/>
                <w:sz w:val="16"/>
                <w:szCs w:val="16"/>
                <w:lang w:eastAsia="pl-PL"/>
              </w:rPr>
            </w:pPr>
            <w:proofErr w:type="spellStart"/>
            <w:r w:rsidRPr="00265058">
              <w:rPr>
                <w:rFonts w:ascii="Calibri" w:eastAsia="Times New Roman" w:hAnsi="Calibri" w:cs="Calibri"/>
                <w:b/>
                <w:bCs/>
                <w:color w:val="000000"/>
                <w:sz w:val="16"/>
                <w:szCs w:val="16"/>
                <w:lang w:eastAsia="pl-PL"/>
              </w:rPr>
              <w:t>Lp</w:t>
            </w:r>
            <w:proofErr w:type="spellEnd"/>
          </w:p>
        </w:tc>
        <w:tc>
          <w:tcPr>
            <w:tcW w:w="4640" w:type="dxa"/>
            <w:tcBorders>
              <w:top w:val="single" w:sz="8" w:space="0" w:color="auto"/>
              <w:left w:val="nil"/>
              <w:bottom w:val="single" w:sz="8" w:space="0" w:color="auto"/>
              <w:right w:val="single" w:sz="8" w:space="0" w:color="auto"/>
            </w:tcBorders>
            <w:shd w:val="clear" w:color="000000" w:fill="63FA26"/>
            <w:vAlign w:val="center"/>
            <w:hideMark/>
          </w:tcPr>
          <w:p w14:paraId="6800B05A" w14:textId="77777777" w:rsidR="00265058" w:rsidRPr="00265058" w:rsidRDefault="00265058" w:rsidP="00265058">
            <w:pPr>
              <w:spacing w:after="0" w:line="240" w:lineRule="auto"/>
              <w:jc w:val="center"/>
              <w:rPr>
                <w:rFonts w:ascii="Calibri" w:eastAsia="Times New Roman" w:hAnsi="Calibri" w:cs="Calibri"/>
                <w:b/>
                <w:bCs/>
                <w:color w:val="000000"/>
                <w:sz w:val="16"/>
                <w:szCs w:val="16"/>
                <w:lang w:eastAsia="pl-PL"/>
              </w:rPr>
            </w:pPr>
            <w:r w:rsidRPr="00265058">
              <w:rPr>
                <w:rFonts w:ascii="Calibri" w:eastAsia="Times New Roman" w:hAnsi="Calibri" w:cs="Calibri"/>
                <w:b/>
                <w:bCs/>
                <w:color w:val="000000"/>
                <w:sz w:val="16"/>
                <w:szCs w:val="16"/>
                <w:lang w:eastAsia="pl-PL"/>
              </w:rPr>
              <w:t>Wyszczególnienie przedsięwzięcia</w:t>
            </w:r>
          </w:p>
        </w:tc>
        <w:tc>
          <w:tcPr>
            <w:tcW w:w="960" w:type="dxa"/>
            <w:tcBorders>
              <w:top w:val="single" w:sz="8" w:space="0" w:color="auto"/>
              <w:left w:val="nil"/>
              <w:bottom w:val="single" w:sz="8" w:space="0" w:color="auto"/>
              <w:right w:val="single" w:sz="8" w:space="0" w:color="auto"/>
            </w:tcBorders>
            <w:shd w:val="clear" w:color="000000" w:fill="63FA26"/>
            <w:vAlign w:val="center"/>
            <w:hideMark/>
          </w:tcPr>
          <w:p w14:paraId="7D7A5884" w14:textId="77777777" w:rsidR="00265058" w:rsidRPr="00265058" w:rsidRDefault="00265058" w:rsidP="00265058">
            <w:pPr>
              <w:spacing w:after="0" w:line="240" w:lineRule="auto"/>
              <w:jc w:val="center"/>
              <w:rPr>
                <w:rFonts w:ascii="Calibri" w:eastAsia="Times New Roman" w:hAnsi="Calibri" w:cs="Calibri"/>
                <w:b/>
                <w:bCs/>
                <w:color w:val="000000"/>
                <w:sz w:val="16"/>
                <w:szCs w:val="16"/>
                <w:lang w:eastAsia="pl-PL"/>
              </w:rPr>
            </w:pPr>
            <w:r w:rsidRPr="00265058">
              <w:rPr>
                <w:rFonts w:ascii="Calibri" w:eastAsia="Times New Roman" w:hAnsi="Calibri" w:cs="Calibri"/>
                <w:b/>
                <w:bCs/>
                <w:color w:val="000000"/>
                <w:sz w:val="16"/>
                <w:szCs w:val="16"/>
                <w:lang w:eastAsia="pl-PL"/>
              </w:rPr>
              <w:t>Okres realizacji</w:t>
            </w:r>
          </w:p>
        </w:tc>
        <w:tc>
          <w:tcPr>
            <w:tcW w:w="1040" w:type="dxa"/>
            <w:tcBorders>
              <w:top w:val="single" w:sz="8" w:space="0" w:color="auto"/>
              <w:left w:val="nil"/>
              <w:bottom w:val="single" w:sz="8" w:space="0" w:color="auto"/>
              <w:right w:val="single" w:sz="8" w:space="0" w:color="auto"/>
            </w:tcBorders>
            <w:shd w:val="clear" w:color="000000" w:fill="63FA26"/>
            <w:vAlign w:val="center"/>
            <w:hideMark/>
          </w:tcPr>
          <w:p w14:paraId="59A2A867" w14:textId="77777777" w:rsidR="00265058" w:rsidRPr="00265058" w:rsidRDefault="00265058" w:rsidP="00265058">
            <w:pPr>
              <w:spacing w:after="0" w:line="240" w:lineRule="auto"/>
              <w:jc w:val="center"/>
              <w:rPr>
                <w:rFonts w:ascii="Calibri" w:eastAsia="Times New Roman" w:hAnsi="Calibri" w:cs="Calibri"/>
                <w:b/>
                <w:bCs/>
                <w:color w:val="000000"/>
                <w:sz w:val="16"/>
                <w:szCs w:val="16"/>
                <w:lang w:eastAsia="pl-PL"/>
              </w:rPr>
            </w:pPr>
            <w:r w:rsidRPr="00265058">
              <w:rPr>
                <w:rFonts w:ascii="Calibri" w:eastAsia="Times New Roman" w:hAnsi="Calibri" w:cs="Calibri"/>
                <w:b/>
                <w:bCs/>
                <w:color w:val="000000"/>
                <w:sz w:val="16"/>
                <w:szCs w:val="16"/>
                <w:lang w:eastAsia="pl-PL"/>
              </w:rPr>
              <w:t>Limit 2021 (przed zmianą)</w:t>
            </w:r>
          </w:p>
        </w:tc>
        <w:tc>
          <w:tcPr>
            <w:tcW w:w="980" w:type="dxa"/>
            <w:tcBorders>
              <w:top w:val="single" w:sz="8" w:space="0" w:color="auto"/>
              <w:left w:val="nil"/>
              <w:bottom w:val="single" w:sz="8" w:space="0" w:color="auto"/>
              <w:right w:val="single" w:sz="8" w:space="0" w:color="auto"/>
            </w:tcBorders>
            <w:shd w:val="clear" w:color="000000" w:fill="63FA26"/>
            <w:vAlign w:val="center"/>
            <w:hideMark/>
          </w:tcPr>
          <w:p w14:paraId="50235959" w14:textId="77777777" w:rsidR="00265058" w:rsidRPr="00265058" w:rsidRDefault="00265058" w:rsidP="00265058">
            <w:pPr>
              <w:spacing w:after="0" w:line="240" w:lineRule="auto"/>
              <w:jc w:val="center"/>
              <w:rPr>
                <w:rFonts w:ascii="Calibri" w:eastAsia="Times New Roman" w:hAnsi="Calibri" w:cs="Calibri"/>
                <w:b/>
                <w:bCs/>
                <w:color w:val="000000"/>
                <w:sz w:val="16"/>
                <w:szCs w:val="16"/>
                <w:lang w:eastAsia="pl-PL"/>
              </w:rPr>
            </w:pPr>
            <w:r w:rsidRPr="00265058">
              <w:rPr>
                <w:rFonts w:ascii="Calibri" w:eastAsia="Times New Roman" w:hAnsi="Calibri" w:cs="Calibri"/>
                <w:b/>
                <w:bCs/>
                <w:color w:val="000000"/>
                <w:sz w:val="16"/>
                <w:szCs w:val="16"/>
                <w:lang w:eastAsia="pl-PL"/>
              </w:rPr>
              <w:t>Kwota zmiany</w:t>
            </w:r>
          </w:p>
        </w:tc>
        <w:tc>
          <w:tcPr>
            <w:tcW w:w="1040" w:type="dxa"/>
            <w:tcBorders>
              <w:top w:val="single" w:sz="8" w:space="0" w:color="auto"/>
              <w:left w:val="nil"/>
              <w:bottom w:val="single" w:sz="8" w:space="0" w:color="auto"/>
              <w:right w:val="single" w:sz="8" w:space="0" w:color="auto"/>
            </w:tcBorders>
            <w:shd w:val="clear" w:color="000000" w:fill="66FF33"/>
            <w:vAlign w:val="center"/>
            <w:hideMark/>
          </w:tcPr>
          <w:p w14:paraId="772794AE" w14:textId="77777777" w:rsidR="00265058" w:rsidRPr="00265058" w:rsidRDefault="00265058" w:rsidP="00265058">
            <w:pPr>
              <w:spacing w:after="0" w:line="240" w:lineRule="auto"/>
              <w:jc w:val="center"/>
              <w:rPr>
                <w:rFonts w:ascii="Calibri" w:eastAsia="Times New Roman" w:hAnsi="Calibri" w:cs="Calibri"/>
                <w:b/>
                <w:bCs/>
                <w:color w:val="000000"/>
                <w:sz w:val="16"/>
                <w:szCs w:val="16"/>
                <w:lang w:eastAsia="pl-PL"/>
              </w:rPr>
            </w:pPr>
            <w:r w:rsidRPr="00265058">
              <w:rPr>
                <w:rFonts w:ascii="Calibri" w:eastAsia="Times New Roman" w:hAnsi="Calibri" w:cs="Calibri"/>
                <w:b/>
                <w:bCs/>
                <w:color w:val="000000"/>
                <w:sz w:val="16"/>
                <w:szCs w:val="16"/>
                <w:lang w:eastAsia="pl-PL"/>
              </w:rPr>
              <w:t>Limit 2021 (po zmianie)</w:t>
            </w:r>
          </w:p>
        </w:tc>
      </w:tr>
      <w:tr w:rsidR="00265058" w:rsidRPr="00265058" w14:paraId="6150E90D" w14:textId="77777777" w:rsidTr="00265058">
        <w:trPr>
          <w:trHeight w:val="972"/>
        </w:trPr>
        <w:tc>
          <w:tcPr>
            <w:tcW w:w="520" w:type="dxa"/>
            <w:tcBorders>
              <w:top w:val="nil"/>
              <w:left w:val="single" w:sz="8" w:space="0" w:color="auto"/>
              <w:bottom w:val="single" w:sz="8" w:space="0" w:color="auto"/>
              <w:right w:val="single" w:sz="8" w:space="0" w:color="auto"/>
            </w:tcBorders>
            <w:shd w:val="clear" w:color="000000" w:fill="FFFFFF"/>
            <w:noWrap/>
            <w:vAlign w:val="center"/>
            <w:hideMark/>
          </w:tcPr>
          <w:p w14:paraId="73F137DC"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1</w:t>
            </w:r>
          </w:p>
        </w:tc>
        <w:tc>
          <w:tcPr>
            <w:tcW w:w="4640" w:type="dxa"/>
            <w:tcBorders>
              <w:top w:val="nil"/>
              <w:left w:val="nil"/>
              <w:bottom w:val="single" w:sz="8" w:space="0" w:color="auto"/>
              <w:right w:val="single" w:sz="8" w:space="0" w:color="auto"/>
            </w:tcBorders>
            <w:shd w:val="clear" w:color="000000" w:fill="FFFFFF"/>
            <w:vAlign w:val="center"/>
            <w:hideMark/>
          </w:tcPr>
          <w:p w14:paraId="07F8EF4E" w14:textId="77777777" w:rsidR="00265058" w:rsidRPr="00265058" w:rsidRDefault="00265058" w:rsidP="00265058">
            <w:pPr>
              <w:spacing w:after="0" w:line="240" w:lineRule="auto"/>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"Odbiór i zagospodarowanie odpadów komunalnych od właścicieli nieruchomości zamieszkałych, położonych na terenach gmin - uczestników Komunalnego Związku Gmin Regionu Leszczyńskiego sektor I"</w:t>
            </w:r>
          </w:p>
        </w:tc>
        <w:tc>
          <w:tcPr>
            <w:tcW w:w="960" w:type="dxa"/>
            <w:tcBorders>
              <w:top w:val="nil"/>
              <w:left w:val="nil"/>
              <w:bottom w:val="single" w:sz="8" w:space="0" w:color="auto"/>
              <w:right w:val="single" w:sz="8" w:space="0" w:color="auto"/>
            </w:tcBorders>
            <w:shd w:val="clear" w:color="000000" w:fill="FFFFFF"/>
            <w:noWrap/>
            <w:vAlign w:val="center"/>
            <w:hideMark/>
          </w:tcPr>
          <w:p w14:paraId="74014AE4" w14:textId="77777777" w:rsidR="00265058" w:rsidRPr="00265058" w:rsidRDefault="00265058" w:rsidP="00265058">
            <w:pPr>
              <w:spacing w:after="0" w:line="240" w:lineRule="auto"/>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2019-2021</w:t>
            </w:r>
          </w:p>
        </w:tc>
        <w:tc>
          <w:tcPr>
            <w:tcW w:w="1040" w:type="dxa"/>
            <w:tcBorders>
              <w:top w:val="nil"/>
              <w:left w:val="nil"/>
              <w:bottom w:val="single" w:sz="8" w:space="0" w:color="auto"/>
              <w:right w:val="single" w:sz="8" w:space="0" w:color="auto"/>
            </w:tcBorders>
            <w:shd w:val="clear" w:color="000000" w:fill="FFFFFF"/>
            <w:noWrap/>
            <w:vAlign w:val="center"/>
            <w:hideMark/>
          </w:tcPr>
          <w:p w14:paraId="70A2F893"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1 930 200</w:t>
            </w:r>
          </w:p>
        </w:tc>
        <w:tc>
          <w:tcPr>
            <w:tcW w:w="980" w:type="dxa"/>
            <w:tcBorders>
              <w:top w:val="nil"/>
              <w:left w:val="nil"/>
              <w:bottom w:val="single" w:sz="8" w:space="0" w:color="auto"/>
              <w:right w:val="single" w:sz="8" w:space="0" w:color="auto"/>
            </w:tcBorders>
            <w:shd w:val="clear" w:color="000000" w:fill="FFFFFF"/>
            <w:noWrap/>
            <w:vAlign w:val="center"/>
            <w:hideMark/>
          </w:tcPr>
          <w:p w14:paraId="37270109"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-84</w:t>
            </w:r>
          </w:p>
        </w:tc>
        <w:tc>
          <w:tcPr>
            <w:tcW w:w="1040" w:type="dxa"/>
            <w:tcBorders>
              <w:top w:val="nil"/>
              <w:left w:val="nil"/>
              <w:bottom w:val="single" w:sz="8" w:space="0" w:color="auto"/>
              <w:right w:val="single" w:sz="8" w:space="0" w:color="auto"/>
            </w:tcBorders>
            <w:shd w:val="clear" w:color="000000" w:fill="FFFFFF"/>
            <w:noWrap/>
            <w:vAlign w:val="center"/>
            <w:hideMark/>
          </w:tcPr>
          <w:p w14:paraId="6E5F83D1"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1 930 116</w:t>
            </w:r>
          </w:p>
        </w:tc>
      </w:tr>
      <w:tr w:rsidR="00265058" w:rsidRPr="00265058" w14:paraId="3BEFB1E4" w14:textId="77777777" w:rsidTr="00265058">
        <w:trPr>
          <w:trHeight w:val="972"/>
        </w:trPr>
        <w:tc>
          <w:tcPr>
            <w:tcW w:w="520" w:type="dxa"/>
            <w:tcBorders>
              <w:top w:val="nil"/>
              <w:left w:val="single" w:sz="8" w:space="0" w:color="auto"/>
              <w:bottom w:val="single" w:sz="8" w:space="0" w:color="auto"/>
              <w:right w:val="single" w:sz="8" w:space="0" w:color="auto"/>
            </w:tcBorders>
            <w:shd w:val="clear" w:color="000000" w:fill="FFFFFF"/>
            <w:noWrap/>
            <w:vAlign w:val="center"/>
            <w:hideMark/>
          </w:tcPr>
          <w:p w14:paraId="780988F0"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2</w:t>
            </w:r>
          </w:p>
        </w:tc>
        <w:tc>
          <w:tcPr>
            <w:tcW w:w="4640" w:type="dxa"/>
            <w:tcBorders>
              <w:top w:val="nil"/>
              <w:left w:val="nil"/>
              <w:bottom w:val="single" w:sz="8" w:space="0" w:color="auto"/>
              <w:right w:val="single" w:sz="8" w:space="0" w:color="auto"/>
            </w:tcBorders>
            <w:shd w:val="clear" w:color="000000" w:fill="FFFFFF"/>
            <w:vAlign w:val="center"/>
            <w:hideMark/>
          </w:tcPr>
          <w:p w14:paraId="20D74AA3" w14:textId="77777777" w:rsidR="00265058" w:rsidRPr="00265058" w:rsidRDefault="00265058" w:rsidP="00265058">
            <w:pPr>
              <w:spacing w:after="0" w:line="240" w:lineRule="auto"/>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"Odbiór i zagospodarowanie odpadów komunalnych od właścicieli nieruchomości zamieszkałych, położonych na terenach gmin - uczestników Komunalnego Związku Gmin Regionu Leszczyńskiego sektor II"</w:t>
            </w:r>
          </w:p>
        </w:tc>
        <w:tc>
          <w:tcPr>
            <w:tcW w:w="960" w:type="dxa"/>
            <w:tcBorders>
              <w:top w:val="nil"/>
              <w:left w:val="nil"/>
              <w:bottom w:val="single" w:sz="8" w:space="0" w:color="auto"/>
              <w:right w:val="single" w:sz="8" w:space="0" w:color="auto"/>
            </w:tcBorders>
            <w:shd w:val="clear" w:color="auto" w:fill="auto"/>
            <w:noWrap/>
            <w:vAlign w:val="center"/>
            <w:hideMark/>
          </w:tcPr>
          <w:p w14:paraId="7E5714F8" w14:textId="77777777" w:rsidR="00265058" w:rsidRPr="00265058" w:rsidRDefault="00265058" w:rsidP="00265058">
            <w:pPr>
              <w:spacing w:after="0" w:line="240" w:lineRule="auto"/>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2019-2021</w:t>
            </w:r>
          </w:p>
        </w:tc>
        <w:tc>
          <w:tcPr>
            <w:tcW w:w="1040" w:type="dxa"/>
            <w:tcBorders>
              <w:top w:val="nil"/>
              <w:left w:val="nil"/>
              <w:bottom w:val="single" w:sz="8" w:space="0" w:color="auto"/>
              <w:right w:val="single" w:sz="8" w:space="0" w:color="auto"/>
            </w:tcBorders>
            <w:shd w:val="clear" w:color="000000" w:fill="FFFFFF"/>
            <w:noWrap/>
            <w:vAlign w:val="center"/>
            <w:hideMark/>
          </w:tcPr>
          <w:p w14:paraId="6DCC726A"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781 500</w:t>
            </w:r>
          </w:p>
        </w:tc>
        <w:tc>
          <w:tcPr>
            <w:tcW w:w="980" w:type="dxa"/>
            <w:tcBorders>
              <w:top w:val="nil"/>
              <w:left w:val="nil"/>
              <w:bottom w:val="single" w:sz="8" w:space="0" w:color="auto"/>
              <w:right w:val="single" w:sz="8" w:space="0" w:color="auto"/>
            </w:tcBorders>
            <w:shd w:val="clear" w:color="000000" w:fill="FFFFFF"/>
            <w:noWrap/>
            <w:vAlign w:val="center"/>
            <w:hideMark/>
          </w:tcPr>
          <w:p w14:paraId="574E4451"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-79</w:t>
            </w:r>
          </w:p>
        </w:tc>
        <w:tc>
          <w:tcPr>
            <w:tcW w:w="1040" w:type="dxa"/>
            <w:tcBorders>
              <w:top w:val="nil"/>
              <w:left w:val="nil"/>
              <w:bottom w:val="single" w:sz="8" w:space="0" w:color="auto"/>
              <w:right w:val="single" w:sz="8" w:space="0" w:color="auto"/>
            </w:tcBorders>
            <w:shd w:val="clear" w:color="000000" w:fill="FFFFFF"/>
            <w:noWrap/>
            <w:vAlign w:val="center"/>
            <w:hideMark/>
          </w:tcPr>
          <w:p w14:paraId="709FC259"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781 421</w:t>
            </w:r>
          </w:p>
        </w:tc>
      </w:tr>
      <w:tr w:rsidR="00265058" w:rsidRPr="00265058" w14:paraId="12D67925" w14:textId="77777777" w:rsidTr="00265058">
        <w:trPr>
          <w:trHeight w:val="972"/>
        </w:trPr>
        <w:tc>
          <w:tcPr>
            <w:tcW w:w="520" w:type="dxa"/>
            <w:tcBorders>
              <w:top w:val="nil"/>
              <w:left w:val="single" w:sz="8" w:space="0" w:color="auto"/>
              <w:bottom w:val="single" w:sz="8" w:space="0" w:color="auto"/>
              <w:right w:val="single" w:sz="8" w:space="0" w:color="auto"/>
            </w:tcBorders>
            <w:shd w:val="clear" w:color="000000" w:fill="FFFFFF"/>
            <w:noWrap/>
            <w:vAlign w:val="center"/>
            <w:hideMark/>
          </w:tcPr>
          <w:p w14:paraId="75883E7C"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3</w:t>
            </w:r>
          </w:p>
        </w:tc>
        <w:tc>
          <w:tcPr>
            <w:tcW w:w="4640" w:type="dxa"/>
            <w:tcBorders>
              <w:top w:val="nil"/>
              <w:left w:val="nil"/>
              <w:bottom w:val="single" w:sz="8" w:space="0" w:color="auto"/>
              <w:right w:val="single" w:sz="8" w:space="0" w:color="auto"/>
            </w:tcBorders>
            <w:shd w:val="clear" w:color="000000" w:fill="FFFFFF"/>
            <w:vAlign w:val="center"/>
            <w:hideMark/>
          </w:tcPr>
          <w:p w14:paraId="06D1FFE7" w14:textId="77777777" w:rsidR="00265058" w:rsidRPr="00265058" w:rsidRDefault="00265058" w:rsidP="00265058">
            <w:pPr>
              <w:spacing w:after="0" w:line="240" w:lineRule="auto"/>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"Odbiór i zagospodarowanie odpadów komunalnych od właścicieli nieruchomości zamieszkałych, położonych na terenach gmin - uczestników Komunalnego Związku Gmin Regionu Leszczyńskiego sektor III"</w:t>
            </w:r>
          </w:p>
        </w:tc>
        <w:tc>
          <w:tcPr>
            <w:tcW w:w="960" w:type="dxa"/>
            <w:tcBorders>
              <w:top w:val="nil"/>
              <w:left w:val="nil"/>
              <w:bottom w:val="single" w:sz="8" w:space="0" w:color="auto"/>
              <w:right w:val="single" w:sz="8" w:space="0" w:color="auto"/>
            </w:tcBorders>
            <w:shd w:val="clear" w:color="auto" w:fill="auto"/>
            <w:noWrap/>
            <w:vAlign w:val="center"/>
            <w:hideMark/>
          </w:tcPr>
          <w:p w14:paraId="41530747" w14:textId="77777777" w:rsidR="00265058" w:rsidRPr="00265058" w:rsidRDefault="00265058" w:rsidP="00265058">
            <w:pPr>
              <w:spacing w:after="0" w:line="240" w:lineRule="auto"/>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2019-2021</w:t>
            </w:r>
          </w:p>
        </w:tc>
        <w:tc>
          <w:tcPr>
            <w:tcW w:w="1040" w:type="dxa"/>
            <w:tcBorders>
              <w:top w:val="nil"/>
              <w:left w:val="nil"/>
              <w:bottom w:val="single" w:sz="8" w:space="0" w:color="auto"/>
              <w:right w:val="single" w:sz="8" w:space="0" w:color="auto"/>
            </w:tcBorders>
            <w:shd w:val="clear" w:color="000000" w:fill="FFFFFF"/>
            <w:noWrap/>
            <w:vAlign w:val="center"/>
            <w:hideMark/>
          </w:tcPr>
          <w:p w14:paraId="294AF7C6"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552 000</w:t>
            </w:r>
          </w:p>
        </w:tc>
        <w:tc>
          <w:tcPr>
            <w:tcW w:w="980" w:type="dxa"/>
            <w:tcBorders>
              <w:top w:val="nil"/>
              <w:left w:val="nil"/>
              <w:bottom w:val="single" w:sz="8" w:space="0" w:color="auto"/>
              <w:right w:val="single" w:sz="8" w:space="0" w:color="auto"/>
            </w:tcBorders>
            <w:shd w:val="clear" w:color="000000" w:fill="FFFFFF"/>
            <w:noWrap/>
            <w:vAlign w:val="center"/>
            <w:hideMark/>
          </w:tcPr>
          <w:p w14:paraId="3C103D9F"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-49</w:t>
            </w:r>
          </w:p>
        </w:tc>
        <w:tc>
          <w:tcPr>
            <w:tcW w:w="1040" w:type="dxa"/>
            <w:tcBorders>
              <w:top w:val="nil"/>
              <w:left w:val="nil"/>
              <w:bottom w:val="single" w:sz="8" w:space="0" w:color="auto"/>
              <w:right w:val="single" w:sz="8" w:space="0" w:color="auto"/>
            </w:tcBorders>
            <w:shd w:val="clear" w:color="000000" w:fill="FFFFFF"/>
            <w:noWrap/>
            <w:vAlign w:val="center"/>
            <w:hideMark/>
          </w:tcPr>
          <w:p w14:paraId="5618DCAB"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551 951</w:t>
            </w:r>
          </w:p>
        </w:tc>
      </w:tr>
      <w:tr w:rsidR="00265058" w:rsidRPr="00265058" w14:paraId="7FAA60E5" w14:textId="77777777" w:rsidTr="00265058">
        <w:trPr>
          <w:trHeight w:val="972"/>
        </w:trPr>
        <w:tc>
          <w:tcPr>
            <w:tcW w:w="520" w:type="dxa"/>
            <w:tcBorders>
              <w:top w:val="nil"/>
              <w:left w:val="single" w:sz="8" w:space="0" w:color="auto"/>
              <w:bottom w:val="single" w:sz="8" w:space="0" w:color="auto"/>
              <w:right w:val="single" w:sz="8" w:space="0" w:color="auto"/>
            </w:tcBorders>
            <w:shd w:val="clear" w:color="000000" w:fill="FFFFFF"/>
            <w:noWrap/>
            <w:vAlign w:val="center"/>
            <w:hideMark/>
          </w:tcPr>
          <w:p w14:paraId="48F23EEE"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4</w:t>
            </w:r>
          </w:p>
        </w:tc>
        <w:tc>
          <w:tcPr>
            <w:tcW w:w="4640" w:type="dxa"/>
            <w:tcBorders>
              <w:top w:val="nil"/>
              <w:left w:val="nil"/>
              <w:bottom w:val="single" w:sz="8" w:space="0" w:color="auto"/>
              <w:right w:val="single" w:sz="8" w:space="0" w:color="auto"/>
            </w:tcBorders>
            <w:shd w:val="clear" w:color="000000" w:fill="FFFFFF"/>
            <w:vAlign w:val="center"/>
            <w:hideMark/>
          </w:tcPr>
          <w:p w14:paraId="10651D09" w14:textId="77777777" w:rsidR="00265058" w:rsidRPr="00265058" w:rsidRDefault="00265058" w:rsidP="00265058">
            <w:pPr>
              <w:spacing w:after="0" w:line="240" w:lineRule="auto"/>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"Odbiór i zagospodarowanie odpadów komunalnych od właścicieli nieruchomości zamieszkałych, położonych na terenach gmin - uczestników Komunalnego Związku Gmin Regionu Leszczyńskiego sektor IV"</w:t>
            </w:r>
          </w:p>
        </w:tc>
        <w:tc>
          <w:tcPr>
            <w:tcW w:w="960" w:type="dxa"/>
            <w:tcBorders>
              <w:top w:val="nil"/>
              <w:left w:val="nil"/>
              <w:bottom w:val="single" w:sz="8" w:space="0" w:color="auto"/>
              <w:right w:val="single" w:sz="8" w:space="0" w:color="auto"/>
            </w:tcBorders>
            <w:shd w:val="clear" w:color="auto" w:fill="auto"/>
            <w:noWrap/>
            <w:vAlign w:val="center"/>
            <w:hideMark/>
          </w:tcPr>
          <w:p w14:paraId="12179D51" w14:textId="77777777" w:rsidR="00265058" w:rsidRPr="00265058" w:rsidRDefault="00265058" w:rsidP="00265058">
            <w:pPr>
              <w:spacing w:after="0" w:line="240" w:lineRule="auto"/>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2019-2021</w:t>
            </w:r>
          </w:p>
        </w:tc>
        <w:tc>
          <w:tcPr>
            <w:tcW w:w="1040" w:type="dxa"/>
            <w:tcBorders>
              <w:top w:val="nil"/>
              <w:left w:val="nil"/>
              <w:bottom w:val="single" w:sz="8" w:space="0" w:color="auto"/>
              <w:right w:val="single" w:sz="8" w:space="0" w:color="auto"/>
            </w:tcBorders>
            <w:shd w:val="clear" w:color="000000" w:fill="FFFFFF"/>
            <w:noWrap/>
            <w:vAlign w:val="center"/>
            <w:hideMark/>
          </w:tcPr>
          <w:p w14:paraId="2EFAE4FF"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243 400</w:t>
            </w:r>
          </w:p>
        </w:tc>
        <w:tc>
          <w:tcPr>
            <w:tcW w:w="980" w:type="dxa"/>
            <w:tcBorders>
              <w:top w:val="nil"/>
              <w:left w:val="nil"/>
              <w:bottom w:val="single" w:sz="8" w:space="0" w:color="auto"/>
              <w:right w:val="single" w:sz="8" w:space="0" w:color="auto"/>
            </w:tcBorders>
            <w:shd w:val="clear" w:color="000000" w:fill="FFFFFF"/>
            <w:noWrap/>
            <w:vAlign w:val="center"/>
            <w:hideMark/>
          </w:tcPr>
          <w:p w14:paraId="6A2FE9CB"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-67</w:t>
            </w:r>
          </w:p>
        </w:tc>
        <w:tc>
          <w:tcPr>
            <w:tcW w:w="1040" w:type="dxa"/>
            <w:tcBorders>
              <w:top w:val="nil"/>
              <w:left w:val="nil"/>
              <w:bottom w:val="single" w:sz="8" w:space="0" w:color="auto"/>
              <w:right w:val="single" w:sz="8" w:space="0" w:color="auto"/>
            </w:tcBorders>
            <w:shd w:val="clear" w:color="000000" w:fill="FFFFFF"/>
            <w:noWrap/>
            <w:vAlign w:val="center"/>
            <w:hideMark/>
          </w:tcPr>
          <w:p w14:paraId="4B2904CF"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243 333</w:t>
            </w:r>
          </w:p>
        </w:tc>
      </w:tr>
      <w:tr w:rsidR="00265058" w:rsidRPr="00265058" w14:paraId="08434CFC" w14:textId="77777777" w:rsidTr="00265058">
        <w:trPr>
          <w:trHeight w:val="972"/>
        </w:trPr>
        <w:tc>
          <w:tcPr>
            <w:tcW w:w="520" w:type="dxa"/>
            <w:tcBorders>
              <w:top w:val="nil"/>
              <w:left w:val="single" w:sz="8" w:space="0" w:color="auto"/>
              <w:bottom w:val="single" w:sz="8" w:space="0" w:color="auto"/>
              <w:right w:val="single" w:sz="8" w:space="0" w:color="auto"/>
            </w:tcBorders>
            <w:shd w:val="clear" w:color="000000" w:fill="FFFFFF"/>
            <w:noWrap/>
            <w:vAlign w:val="center"/>
            <w:hideMark/>
          </w:tcPr>
          <w:p w14:paraId="46544061"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5</w:t>
            </w:r>
          </w:p>
        </w:tc>
        <w:tc>
          <w:tcPr>
            <w:tcW w:w="4640" w:type="dxa"/>
            <w:tcBorders>
              <w:top w:val="nil"/>
              <w:left w:val="nil"/>
              <w:bottom w:val="single" w:sz="8" w:space="0" w:color="auto"/>
              <w:right w:val="single" w:sz="8" w:space="0" w:color="auto"/>
            </w:tcBorders>
            <w:shd w:val="clear" w:color="000000" w:fill="FFFFFF"/>
            <w:vAlign w:val="center"/>
            <w:hideMark/>
          </w:tcPr>
          <w:p w14:paraId="2936A793" w14:textId="77777777" w:rsidR="00265058" w:rsidRPr="00265058" w:rsidRDefault="00265058" w:rsidP="00265058">
            <w:pPr>
              <w:spacing w:after="0" w:line="240" w:lineRule="auto"/>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"Odbiór i zagospodarowanie odpadów komunalnych od właścicieli nieruchomości zamieszkałych, położonych na terenach gmin - uczestników Komunalnego Związku Gmin Regionu Leszczyńskiego sektor V"</w:t>
            </w:r>
          </w:p>
        </w:tc>
        <w:tc>
          <w:tcPr>
            <w:tcW w:w="960" w:type="dxa"/>
            <w:tcBorders>
              <w:top w:val="nil"/>
              <w:left w:val="nil"/>
              <w:bottom w:val="single" w:sz="8" w:space="0" w:color="auto"/>
              <w:right w:val="single" w:sz="8" w:space="0" w:color="auto"/>
            </w:tcBorders>
            <w:shd w:val="clear" w:color="auto" w:fill="auto"/>
            <w:noWrap/>
            <w:vAlign w:val="center"/>
            <w:hideMark/>
          </w:tcPr>
          <w:p w14:paraId="30C7802E" w14:textId="77777777" w:rsidR="00265058" w:rsidRPr="00265058" w:rsidRDefault="00265058" w:rsidP="00265058">
            <w:pPr>
              <w:spacing w:after="0" w:line="240" w:lineRule="auto"/>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2019-2021</w:t>
            </w:r>
          </w:p>
        </w:tc>
        <w:tc>
          <w:tcPr>
            <w:tcW w:w="1040" w:type="dxa"/>
            <w:tcBorders>
              <w:top w:val="nil"/>
              <w:left w:val="nil"/>
              <w:bottom w:val="single" w:sz="8" w:space="0" w:color="auto"/>
              <w:right w:val="single" w:sz="8" w:space="0" w:color="auto"/>
            </w:tcBorders>
            <w:shd w:val="clear" w:color="000000" w:fill="FFFFFF"/>
            <w:noWrap/>
            <w:vAlign w:val="center"/>
            <w:hideMark/>
          </w:tcPr>
          <w:p w14:paraId="708D2D04"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1 113 500</w:t>
            </w:r>
          </w:p>
        </w:tc>
        <w:tc>
          <w:tcPr>
            <w:tcW w:w="980" w:type="dxa"/>
            <w:tcBorders>
              <w:top w:val="nil"/>
              <w:left w:val="nil"/>
              <w:bottom w:val="single" w:sz="8" w:space="0" w:color="auto"/>
              <w:right w:val="single" w:sz="8" w:space="0" w:color="auto"/>
            </w:tcBorders>
            <w:shd w:val="clear" w:color="000000" w:fill="FFFFFF"/>
            <w:noWrap/>
            <w:vAlign w:val="center"/>
            <w:hideMark/>
          </w:tcPr>
          <w:p w14:paraId="7304D727"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-20</w:t>
            </w:r>
          </w:p>
        </w:tc>
        <w:tc>
          <w:tcPr>
            <w:tcW w:w="1040" w:type="dxa"/>
            <w:tcBorders>
              <w:top w:val="nil"/>
              <w:left w:val="nil"/>
              <w:bottom w:val="single" w:sz="8" w:space="0" w:color="auto"/>
              <w:right w:val="single" w:sz="8" w:space="0" w:color="auto"/>
            </w:tcBorders>
            <w:shd w:val="clear" w:color="000000" w:fill="FFFFFF"/>
            <w:noWrap/>
            <w:vAlign w:val="center"/>
            <w:hideMark/>
          </w:tcPr>
          <w:p w14:paraId="1BBEF82B"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1 113 480</w:t>
            </w:r>
          </w:p>
        </w:tc>
      </w:tr>
      <w:tr w:rsidR="00265058" w:rsidRPr="00265058" w14:paraId="7DCFDAE4" w14:textId="77777777" w:rsidTr="00265058">
        <w:trPr>
          <w:trHeight w:val="732"/>
        </w:trPr>
        <w:tc>
          <w:tcPr>
            <w:tcW w:w="520" w:type="dxa"/>
            <w:tcBorders>
              <w:top w:val="nil"/>
              <w:left w:val="single" w:sz="8" w:space="0" w:color="auto"/>
              <w:bottom w:val="single" w:sz="8" w:space="0" w:color="auto"/>
              <w:right w:val="single" w:sz="8" w:space="0" w:color="auto"/>
            </w:tcBorders>
            <w:shd w:val="clear" w:color="000000" w:fill="FFFFFF"/>
            <w:noWrap/>
            <w:vAlign w:val="center"/>
            <w:hideMark/>
          </w:tcPr>
          <w:p w14:paraId="18ED1E57"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6</w:t>
            </w:r>
          </w:p>
        </w:tc>
        <w:tc>
          <w:tcPr>
            <w:tcW w:w="4640" w:type="dxa"/>
            <w:tcBorders>
              <w:top w:val="nil"/>
              <w:left w:val="nil"/>
              <w:bottom w:val="single" w:sz="8" w:space="0" w:color="auto"/>
              <w:right w:val="single" w:sz="8" w:space="0" w:color="auto"/>
            </w:tcBorders>
            <w:shd w:val="clear" w:color="auto" w:fill="auto"/>
            <w:vAlign w:val="center"/>
            <w:hideMark/>
          </w:tcPr>
          <w:p w14:paraId="5BB1AB52" w14:textId="77777777" w:rsidR="00265058" w:rsidRPr="00265058" w:rsidRDefault="00265058" w:rsidP="00265058">
            <w:pPr>
              <w:spacing w:after="0" w:line="240" w:lineRule="auto"/>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"Utworzenie i prowadzenie punktów selektywnego zbierania odpadów komunalnych wraz z zagospodarowaniem zgromadzonych odpadów"</w:t>
            </w:r>
          </w:p>
        </w:tc>
        <w:tc>
          <w:tcPr>
            <w:tcW w:w="960" w:type="dxa"/>
            <w:tcBorders>
              <w:top w:val="nil"/>
              <w:left w:val="nil"/>
              <w:bottom w:val="single" w:sz="8" w:space="0" w:color="auto"/>
              <w:right w:val="single" w:sz="8" w:space="0" w:color="auto"/>
            </w:tcBorders>
            <w:shd w:val="clear" w:color="auto" w:fill="auto"/>
            <w:noWrap/>
            <w:vAlign w:val="center"/>
            <w:hideMark/>
          </w:tcPr>
          <w:p w14:paraId="4A066013" w14:textId="77777777" w:rsidR="00265058" w:rsidRPr="00265058" w:rsidRDefault="00265058" w:rsidP="00265058">
            <w:pPr>
              <w:spacing w:after="0" w:line="240" w:lineRule="auto"/>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2019-2021</w:t>
            </w:r>
          </w:p>
        </w:tc>
        <w:tc>
          <w:tcPr>
            <w:tcW w:w="1040" w:type="dxa"/>
            <w:tcBorders>
              <w:top w:val="nil"/>
              <w:left w:val="nil"/>
              <w:bottom w:val="single" w:sz="8" w:space="0" w:color="auto"/>
              <w:right w:val="single" w:sz="8" w:space="0" w:color="auto"/>
            </w:tcBorders>
            <w:shd w:val="clear" w:color="000000" w:fill="FFFFFF"/>
            <w:noWrap/>
            <w:vAlign w:val="center"/>
            <w:hideMark/>
          </w:tcPr>
          <w:p w14:paraId="71A09955"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1 028 700</w:t>
            </w:r>
          </w:p>
        </w:tc>
        <w:tc>
          <w:tcPr>
            <w:tcW w:w="980" w:type="dxa"/>
            <w:tcBorders>
              <w:top w:val="nil"/>
              <w:left w:val="nil"/>
              <w:bottom w:val="single" w:sz="8" w:space="0" w:color="auto"/>
              <w:right w:val="single" w:sz="8" w:space="0" w:color="auto"/>
            </w:tcBorders>
            <w:shd w:val="clear" w:color="000000" w:fill="FFFFFF"/>
            <w:noWrap/>
            <w:vAlign w:val="center"/>
            <w:hideMark/>
          </w:tcPr>
          <w:p w14:paraId="39274951"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-89</w:t>
            </w:r>
          </w:p>
        </w:tc>
        <w:tc>
          <w:tcPr>
            <w:tcW w:w="1040" w:type="dxa"/>
            <w:tcBorders>
              <w:top w:val="nil"/>
              <w:left w:val="nil"/>
              <w:bottom w:val="single" w:sz="8" w:space="0" w:color="auto"/>
              <w:right w:val="single" w:sz="8" w:space="0" w:color="auto"/>
            </w:tcBorders>
            <w:shd w:val="clear" w:color="000000" w:fill="FFFFFF"/>
            <w:noWrap/>
            <w:vAlign w:val="center"/>
            <w:hideMark/>
          </w:tcPr>
          <w:p w14:paraId="33347095"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1 028 611</w:t>
            </w:r>
          </w:p>
        </w:tc>
      </w:tr>
      <w:tr w:rsidR="00265058" w:rsidRPr="00265058" w14:paraId="48607BCF" w14:textId="77777777" w:rsidTr="00265058">
        <w:trPr>
          <w:trHeight w:val="732"/>
        </w:trPr>
        <w:tc>
          <w:tcPr>
            <w:tcW w:w="520" w:type="dxa"/>
            <w:tcBorders>
              <w:top w:val="nil"/>
              <w:left w:val="single" w:sz="8" w:space="0" w:color="auto"/>
              <w:bottom w:val="single" w:sz="8" w:space="0" w:color="auto"/>
              <w:right w:val="single" w:sz="8" w:space="0" w:color="auto"/>
            </w:tcBorders>
            <w:shd w:val="clear" w:color="000000" w:fill="FFFFFF"/>
            <w:noWrap/>
            <w:vAlign w:val="center"/>
            <w:hideMark/>
          </w:tcPr>
          <w:p w14:paraId="2A0D6A12"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lastRenderedPageBreak/>
              <w:t>7</w:t>
            </w:r>
          </w:p>
        </w:tc>
        <w:tc>
          <w:tcPr>
            <w:tcW w:w="4640" w:type="dxa"/>
            <w:tcBorders>
              <w:top w:val="nil"/>
              <w:left w:val="nil"/>
              <w:bottom w:val="single" w:sz="8" w:space="0" w:color="auto"/>
              <w:right w:val="single" w:sz="8" w:space="0" w:color="auto"/>
            </w:tcBorders>
            <w:shd w:val="clear" w:color="auto" w:fill="auto"/>
            <w:vAlign w:val="center"/>
            <w:hideMark/>
          </w:tcPr>
          <w:p w14:paraId="5FAAF726" w14:textId="77777777" w:rsidR="00265058" w:rsidRPr="00265058" w:rsidRDefault="00265058" w:rsidP="00265058">
            <w:pPr>
              <w:spacing w:after="0" w:line="240" w:lineRule="auto"/>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Odbiór, transport i unieszkodliwienie przeterminowanych leków z aptek działających na terenie Komunalnego Związku Gmin Regionu Leszczyńskiego 2020/2022</w:t>
            </w:r>
          </w:p>
        </w:tc>
        <w:tc>
          <w:tcPr>
            <w:tcW w:w="960" w:type="dxa"/>
            <w:tcBorders>
              <w:top w:val="nil"/>
              <w:left w:val="nil"/>
              <w:bottom w:val="single" w:sz="8" w:space="0" w:color="auto"/>
              <w:right w:val="single" w:sz="8" w:space="0" w:color="auto"/>
            </w:tcBorders>
            <w:shd w:val="clear" w:color="000000" w:fill="FFFFFF"/>
            <w:noWrap/>
            <w:vAlign w:val="center"/>
            <w:hideMark/>
          </w:tcPr>
          <w:p w14:paraId="3CD85900" w14:textId="77777777" w:rsidR="00265058" w:rsidRPr="00265058" w:rsidRDefault="00265058" w:rsidP="00265058">
            <w:pPr>
              <w:spacing w:after="0" w:line="240" w:lineRule="auto"/>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2020-2022</w:t>
            </w:r>
          </w:p>
        </w:tc>
        <w:tc>
          <w:tcPr>
            <w:tcW w:w="1040" w:type="dxa"/>
            <w:tcBorders>
              <w:top w:val="nil"/>
              <w:left w:val="nil"/>
              <w:bottom w:val="single" w:sz="8" w:space="0" w:color="auto"/>
              <w:right w:val="single" w:sz="8" w:space="0" w:color="auto"/>
            </w:tcBorders>
            <w:shd w:val="clear" w:color="auto" w:fill="auto"/>
            <w:noWrap/>
            <w:vAlign w:val="center"/>
            <w:hideMark/>
          </w:tcPr>
          <w:p w14:paraId="52DB39ED"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82 000</w:t>
            </w:r>
          </w:p>
        </w:tc>
        <w:tc>
          <w:tcPr>
            <w:tcW w:w="980" w:type="dxa"/>
            <w:tcBorders>
              <w:top w:val="nil"/>
              <w:left w:val="nil"/>
              <w:bottom w:val="single" w:sz="8" w:space="0" w:color="auto"/>
              <w:right w:val="single" w:sz="8" w:space="0" w:color="auto"/>
            </w:tcBorders>
            <w:shd w:val="clear" w:color="000000" w:fill="FFFFFF"/>
            <w:noWrap/>
            <w:vAlign w:val="center"/>
            <w:hideMark/>
          </w:tcPr>
          <w:p w14:paraId="3F4A2CA3"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0</w:t>
            </w:r>
          </w:p>
        </w:tc>
        <w:tc>
          <w:tcPr>
            <w:tcW w:w="1040" w:type="dxa"/>
            <w:tcBorders>
              <w:top w:val="nil"/>
              <w:left w:val="nil"/>
              <w:bottom w:val="single" w:sz="8" w:space="0" w:color="auto"/>
              <w:right w:val="single" w:sz="8" w:space="0" w:color="auto"/>
            </w:tcBorders>
            <w:shd w:val="clear" w:color="000000" w:fill="FFFFFF"/>
            <w:noWrap/>
            <w:vAlign w:val="center"/>
            <w:hideMark/>
          </w:tcPr>
          <w:p w14:paraId="1B9F4681"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82 000</w:t>
            </w:r>
          </w:p>
        </w:tc>
      </w:tr>
      <w:tr w:rsidR="00265058" w:rsidRPr="00265058" w14:paraId="10570AEF" w14:textId="77777777" w:rsidTr="00265058">
        <w:trPr>
          <w:trHeight w:val="972"/>
        </w:trPr>
        <w:tc>
          <w:tcPr>
            <w:tcW w:w="520" w:type="dxa"/>
            <w:tcBorders>
              <w:top w:val="nil"/>
              <w:left w:val="single" w:sz="8" w:space="0" w:color="auto"/>
              <w:bottom w:val="single" w:sz="8" w:space="0" w:color="auto"/>
              <w:right w:val="single" w:sz="8" w:space="0" w:color="auto"/>
            </w:tcBorders>
            <w:shd w:val="clear" w:color="000000" w:fill="FFFFFF"/>
            <w:noWrap/>
            <w:vAlign w:val="center"/>
            <w:hideMark/>
          </w:tcPr>
          <w:p w14:paraId="387A8FD6"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8</w:t>
            </w:r>
          </w:p>
        </w:tc>
        <w:tc>
          <w:tcPr>
            <w:tcW w:w="4640" w:type="dxa"/>
            <w:tcBorders>
              <w:top w:val="nil"/>
              <w:left w:val="nil"/>
              <w:bottom w:val="single" w:sz="8" w:space="0" w:color="auto"/>
              <w:right w:val="single" w:sz="8" w:space="0" w:color="auto"/>
            </w:tcBorders>
            <w:shd w:val="clear" w:color="000000" w:fill="FFFFFF"/>
            <w:vAlign w:val="center"/>
            <w:hideMark/>
          </w:tcPr>
          <w:p w14:paraId="50ECE433" w14:textId="77777777" w:rsidR="00265058" w:rsidRPr="00265058" w:rsidRDefault="00265058" w:rsidP="00265058">
            <w:pPr>
              <w:spacing w:after="0" w:line="240" w:lineRule="auto"/>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 xml:space="preserve"> "Odbiór i zagospodarowanie odpadów komunalnych od właścicieli nieruchomości zamieszkałych, położonych na terenach gmin - uczestników Komunalnego Związku Gmin Regionu Leszczyńskiego sektor I (2021)"</w:t>
            </w:r>
          </w:p>
        </w:tc>
        <w:tc>
          <w:tcPr>
            <w:tcW w:w="960" w:type="dxa"/>
            <w:tcBorders>
              <w:top w:val="nil"/>
              <w:left w:val="nil"/>
              <w:bottom w:val="single" w:sz="8" w:space="0" w:color="auto"/>
              <w:right w:val="single" w:sz="8" w:space="0" w:color="auto"/>
            </w:tcBorders>
            <w:shd w:val="clear" w:color="000000" w:fill="FFFFFF"/>
            <w:noWrap/>
            <w:vAlign w:val="center"/>
            <w:hideMark/>
          </w:tcPr>
          <w:p w14:paraId="2AFB621A" w14:textId="77777777" w:rsidR="00265058" w:rsidRPr="00265058" w:rsidRDefault="00265058" w:rsidP="00265058">
            <w:pPr>
              <w:spacing w:after="0" w:line="240" w:lineRule="auto"/>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2020-2022</w:t>
            </w:r>
          </w:p>
        </w:tc>
        <w:tc>
          <w:tcPr>
            <w:tcW w:w="1040" w:type="dxa"/>
            <w:tcBorders>
              <w:top w:val="nil"/>
              <w:left w:val="nil"/>
              <w:bottom w:val="single" w:sz="8" w:space="0" w:color="auto"/>
              <w:right w:val="single" w:sz="8" w:space="0" w:color="auto"/>
            </w:tcBorders>
            <w:shd w:val="clear" w:color="auto" w:fill="auto"/>
            <w:noWrap/>
            <w:vAlign w:val="center"/>
            <w:hideMark/>
          </w:tcPr>
          <w:p w14:paraId="08EF56AA"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20 504 500</w:t>
            </w:r>
          </w:p>
        </w:tc>
        <w:tc>
          <w:tcPr>
            <w:tcW w:w="980" w:type="dxa"/>
            <w:tcBorders>
              <w:top w:val="nil"/>
              <w:left w:val="nil"/>
              <w:bottom w:val="single" w:sz="8" w:space="0" w:color="auto"/>
              <w:right w:val="single" w:sz="8" w:space="0" w:color="auto"/>
            </w:tcBorders>
            <w:shd w:val="clear" w:color="000000" w:fill="FFFFFF"/>
            <w:noWrap/>
            <w:vAlign w:val="center"/>
            <w:hideMark/>
          </w:tcPr>
          <w:p w14:paraId="60DC7BB7"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0</w:t>
            </w:r>
          </w:p>
        </w:tc>
        <w:tc>
          <w:tcPr>
            <w:tcW w:w="1040" w:type="dxa"/>
            <w:tcBorders>
              <w:top w:val="nil"/>
              <w:left w:val="nil"/>
              <w:bottom w:val="single" w:sz="8" w:space="0" w:color="auto"/>
              <w:right w:val="single" w:sz="8" w:space="0" w:color="auto"/>
            </w:tcBorders>
            <w:shd w:val="clear" w:color="000000" w:fill="FFFFFF"/>
            <w:noWrap/>
            <w:vAlign w:val="center"/>
            <w:hideMark/>
          </w:tcPr>
          <w:p w14:paraId="05831205"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20 504 500</w:t>
            </w:r>
          </w:p>
        </w:tc>
      </w:tr>
      <w:tr w:rsidR="00265058" w:rsidRPr="00265058" w14:paraId="1582E0EF" w14:textId="77777777" w:rsidTr="00265058">
        <w:trPr>
          <w:trHeight w:val="972"/>
        </w:trPr>
        <w:tc>
          <w:tcPr>
            <w:tcW w:w="520" w:type="dxa"/>
            <w:tcBorders>
              <w:top w:val="nil"/>
              <w:left w:val="single" w:sz="8" w:space="0" w:color="auto"/>
              <w:bottom w:val="single" w:sz="8" w:space="0" w:color="auto"/>
              <w:right w:val="single" w:sz="8" w:space="0" w:color="auto"/>
            </w:tcBorders>
            <w:shd w:val="clear" w:color="000000" w:fill="FFFFFF"/>
            <w:noWrap/>
            <w:vAlign w:val="center"/>
            <w:hideMark/>
          </w:tcPr>
          <w:p w14:paraId="764B2061"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9</w:t>
            </w:r>
          </w:p>
        </w:tc>
        <w:tc>
          <w:tcPr>
            <w:tcW w:w="4640" w:type="dxa"/>
            <w:tcBorders>
              <w:top w:val="nil"/>
              <w:left w:val="nil"/>
              <w:bottom w:val="single" w:sz="8" w:space="0" w:color="auto"/>
              <w:right w:val="single" w:sz="8" w:space="0" w:color="auto"/>
            </w:tcBorders>
            <w:shd w:val="clear" w:color="000000" w:fill="FFFFFF"/>
            <w:vAlign w:val="center"/>
            <w:hideMark/>
          </w:tcPr>
          <w:p w14:paraId="3B2613DD" w14:textId="77777777" w:rsidR="00265058" w:rsidRPr="00265058" w:rsidRDefault="00265058" w:rsidP="00265058">
            <w:pPr>
              <w:spacing w:after="0" w:line="240" w:lineRule="auto"/>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"Odbiór i zagospodarowanie odpadów komunalnych od właścicieli nieruchomości zamieszkałych, położonych na terenach gmin - uczestników Komunalnego Związku Gmin Regionu Leszczyńskiego sektor II (2021)"</w:t>
            </w:r>
          </w:p>
        </w:tc>
        <w:tc>
          <w:tcPr>
            <w:tcW w:w="960" w:type="dxa"/>
            <w:tcBorders>
              <w:top w:val="nil"/>
              <w:left w:val="nil"/>
              <w:bottom w:val="single" w:sz="8" w:space="0" w:color="auto"/>
              <w:right w:val="single" w:sz="8" w:space="0" w:color="auto"/>
            </w:tcBorders>
            <w:shd w:val="clear" w:color="000000" w:fill="FFFFFF"/>
            <w:noWrap/>
            <w:vAlign w:val="center"/>
            <w:hideMark/>
          </w:tcPr>
          <w:p w14:paraId="3ED4CB0B" w14:textId="77777777" w:rsidR="00265058" w:rsidRPr="00265058" w:rsidRDefault="00265058" w:rsidP="00265058">
            <w:pPr>
              <w:spacing w:after="0" w:line="240" w:lineRule="auto"/>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2020-2022</w:t>
            </w:r>
          </w:p>
        </w:tc>
        <w:tc>
          <w:tcPr>
            <w:tcW w:w="1040" w:type="dxa"/>
            <w:tcBorders>
              <w:top w:val="nil"/>
              <w:left w:val="nil"/>
              <w:bottom w:val="single" w:sz="8" w:space="0" w:color="auto"/>
              <w:right w:val="single" w:sz="8" w:space="0" w:color="auto"/>
            </w:tcBorders>
            <w:shd w:val="clear" w:color="auto" w:fill="auto"/>
            <w:noWrap/>
            <w:vAlign w:val="center"/>
            <w:hideMark/>
          </w:tcPr>
          <w:p w14:paraId="047E42F6"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8 870 900</w:t>
            </w:r>
          </w:p>
        </w:tc>
        <w:tc>
          <w:tcPr>
            <w:tcW w:w="980" w:type="dxa"/>
            <w:tcBorders>
              <w:top w:val="nil"/>
              <w:left w:val="nil"/>
              <w:bottom w:val="single" w:sz="8" w:space="0" w:color="auto"/>
              <w:right w:val="single" w:sz="8" w:space="0" w:color="auto"/>
            </w:tcBorders>
            <w:shd w:val="clear" w:color="000000" w:fill="FFFFFF"/>
            <w:noWrap/>
            <w:vAlign w:val="center"/>
            <w:hideMark/>
          </w:tcPr>
          <w:p w14:paraId="7ADB824C"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0</w:t>
            </w:r>
          </w:p>
        </w:tc>
        <w:tc>
          <w:tcPr>
            <w:tcW w:w="1040" w:type="dxa"/>
            <w:tcBorders>
              <w:top w:val="nil"/>
              <w:left w:val="nil"/>
              <w:bottom w:val="single" w:sz="8" w:space="0" w:color="auto"/>
              <w:right w:val="single" w:sz="8" w:space="0" w:color="auto"/>
            </w:tcBorders>
            <w:shd w:val="clear" w:color="000000" w:fill="FFFFFF"/>
            <w:noWrap/>
            <w:vAlign w:val="center"/>
            <w:hideMark/>
          </w:tcPr>
          <w:p w14:paraId="5222A0E2"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8 870 900</w:t>
            </w:r>
          </w:p>
        </w:tc>
      </w:tr>
      <w:tr w:rsidR="00265058" w:rsidRPr="00265058" w14:paraId="3F2E11B1" w14:textId="77777777" w:rsidTr="00265058">
        <w:trPr>
          <w:trHeight w:val="972"/>
        </w:trPr>
        <w:tc>
          <w:tcPr>
            <w:tcW w:w="520" w:type="dxa"/>
            <w:tcBorders>
              <w:top w:val="nil"/>
              <w:left w:val="single" w:sz="8" w:space="0" w:color="auto"/>
              <w:bottom w:val="single" w:sz="8" w:space="0" w:color="auto"/>
              <w:right w:val="single" w:sz="8" w:space="0" w:color="auto"/>
            </w:tcBorders>
            <w:shd w:val="clear" w:color="000000" w:fill="FFFFFF"/>
            <w:noWrap/>
            <w:vAlign w:val="center"/>
            <w:hideMark/>
          </w:tcPr>
          <w:p w14:paraId="58FBFAB4"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10</w:t>
            </w:r>
          </w:p>
        </w:tc>
        <w:tc>
          <w:tcPr>
            <w:tcW w:w="4640" w:type="dxa"/>
            <w:tcBorders>
              <w:top w:val="nil"/>
              <w:left w:val="nil"/>
              <w:bottom w:val="single" w:sz="8" w:space="0" w:color="auto"/>
              <w:right w:val="single" w:sz="8" w:space="0" w:color="auto"/>
            </w:tcBorders>
            <w:shd w:val="clear" w:color="000000" w:fill="FFFFFF"/>
            <w:vAlign w:val="center"/>
            <w:hideMark/>
          </w:tcPr>
          <w:p w14:paraId="55CDA8FA" w14:textId="77777777" w:rsidR="00265058" w:rsidRPr="00265058" w:rsidRDefault="00265058" w:rsidP="00265058">
            <w:pPr>
              <w:spacing w:after="0" w:line="240" w:lineRule="auto"/>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"Odbiór i zagospodarowanie odpadów komunalnych od właścicieli nieruchomości zamieszkałych, położonych na terenach gmin - uczestników Komunalnego Związku Gmin Regionu Leszczyńskiego sektor III (2021)"</w:t>
            </w:r>
          </w:p>
        </w:tc>
        <w:tc>
          <w:tcPr>
            <w:tcW w:w="960" w:type="dxa"/>
            <w:tcBorders>
              <w:top w:val="nil"/>
              <w:left w:val="nil"/>
              <w:bottom w:val="single" w:sz="8" w:space="0" w:color="auto"/>
              <w:right w:val="single" w:sz="8" w:space="0" w:color="auto"/>
            </w:tcBorders>
            <w:shd w:val="clear" w:color="000000" w:fill="FFFFFF"/>
            <w:noWrap/>
            <w:vAlign w:val="center"/>
            <w:hideMark/>
          </w:tcPr>
          <w:p w14:paraId="4DD853A3" w14:textId="77777777" w:rsidR="00265058" w:rsidRPr="00265058" w:rsidRDefault="00265058" w:rsidP="00265058">
            <w:pPr>
              <w:spacing w:after="0" w:line="240" w:lineRule="auto"/>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2020-2022</w:t>
            </w:r>
          </w:p>
        </w:tc>
        <w:tc>
          <w:tcPr>
            <w:tcW w:w="1040" w:type="dxa"/>
            <w:tcBorders>
              <w:top w:val="nil"/>
              <w:left w:val="nil"/>
              <w:bottom w:val="single" w:sz="8" w:space="0" w:color="auto"/>
              <w:right w:val="single" w:sz="8" w:space="0" w:color="auto"/>
            </w:tcBorders>
            <w:shd w:val="clear" w:color="auto" w:fill="auto"/>
            <w:noWrap/>
            <w:vAlign w:val="center"/>
            <w:hideMark/>
          </w:tcPr>
          <w:p w14:paraId="7F0D85BA"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5 174 500</w:t>
            </w:r>
          </w:p>
        </w:tc>
        <w:tc>
          <w:tcPr>
            <w:tcW w:w="980" w:type="dxa"/>
            <w:tcBorders>
              <w:top w:val="nil"/>
              <w:left w:val="nil"/>
              <w:bottom w:val="single" w:sz="8" w:space="0" w:color="auto"/>
              <w:right w:val="single" w:sz="8" w:space="0" w:color="auto"/>
            </w:tcBorders>
            <w:shd w:val="clear" w:color="000000" w:fill="FFFFFF"/>
            <w:noWrap/>
            <w:vAlign w:val="center"/>
            <w:hideMark/>
          </w:tcPr>
          <w:p w14:paraId="44D037E4"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0</w:t>
            </w:r>
          </w:p>
        </w:tc>
        <w:tc>
          <w:tcPr>
            <w:tcW w:w="1040" w:type="dxa"/>
            <w:tcBorders>
              <w:top w:val="nil"/>
              <w:left w:val="nil"/>
              <w:bottom w:val="single" w:sz="8" w:space="0" w:color="auto"/>
              <w:right w:val="single" w:sz="8" w:space="0" w:color="auto"/>
            </w:tcBorders>
            <w:shd w:val="clear" w:color="000000" w:fill="FFFFFF"/>
            <w:noWrap/>
            <w:vAlign w:val="center"/>
            <w:hideMark/>
          </w:tcPr>
          <w:p w14:paraId="02FD0178"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5 174 500</w:t>
            </w:r>
          </w:p>
        </w:tc>
      </w:tr>
      <w:tr w:rsidR="00265058" w:rsidRPr="00265058" w14:paraId="79AA9E64" w14:textId="77777777" w:rsidTr="00265058">
        <w:trPr>
          <w:trHeight w:val="972"/>
        </w:trPr>
        <w:tc>
          <w:tcPr>
            <w:tcW w:w="520" w:type="dxa"/>
            <w:tcBorders>
              <w:top w:val="nil"/>
              <w:left w:val="single" w:sz="8" w:space="0" w:color="auto"/>
              <w:bottom w:val="single" w:sz="8" w:space="0" w:color="auto"/>
              <w:right w:val="single" w:sz="8" w:space="0" w:color="auto"/>
            </w:tcBorders>
            <w:shd w:val="clear" w:color="000000" w:fill="FFFFFF"/>
            <w:noWrap/>
            <w:vAlign w:val="center"/>
            <w:hideMark/>
          </w:tcPr>
          <w:p w14:paraId="65697683"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11</w:t>
            </w:r>
          </w:p>
        </w:tc>
        <w:tc>
          <w:tcPr>
            <w:tcW w:w="4640" w:type="dxa"/>
            <w:tcBorders>
              <w:top w:val="nil"/>
              <w:left w:val="nil"/>
              <w:bottom w:val="single" w:sz="8" w:space="0" w:color="auto"/>
              <w:right w:val="single" w:sz="8" w:space="0" w:color="auto"/>
            </w:tcBorders>
            <w:shd w:val="clear" w:color="000000" w:fill="FFFFFF"/>
            <w:vAlign w:val="center"/>
            <w:hideMark/>
          </w:tcPr>
          <w:p w14:paraId="19F46DD0" w14:textId="77777777" w:rsidR="00265058" w:rsidRPr="00265058" w:rsidRDefault="00265058" w:rsidP="00265058">
            <w:pPr>
              <w:spacing w:after="0" w:line="240" w:lineRule="auto"/>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"Odbiór i zagospodarowanie odpadów komunalnych od właścicieli nieruchomości zamieszkałych, położonych na terenach gmin - uczestników Komunalnego Związku Gmin Regionu Leszczyńskiego sektor IV (2021)"</w:t>
            </w:r>
          </w:p>
        </w:tc>
        <w:tc>
          <w:tcPr>
            <w:tcW w:w="960" w:type="dxa"/>
            <w:tcBorders>
              <w:top w:val="nil"/>
              <w:left w:val="nil"/>
              <w:bottom w:val="single" w:sz="8" w:space="0" w:color="auto"/>
              <w:right w:val="single" w:sz="8" w:space="0" w:color="auto"/>
            </w:tcBorders>
            <w:shd w:val="clear" w:color="000000" w:fill="FFFFFF"/>
            <w:noWrap/>
            <w:vAlign w:val="center"/>
            <w:hideMark/>
          </w:tcPr>
          <w:p w14:paraId="51257F75" w14:textId="77777777" w:rsidR="00265058" w:rsidRPr="00265058" w:rsidRDefault="00265058" w:rsidP="00265058">
            <w:pPr>
              <w:spacing w:after="0" w:line="240" w:lineRule="auto"/>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2020-2022</w:t>
            </w:r>
          </w:p>
        </w:tc>
        <w:tc>
          <w:tcPr>
            <w:tcW w:w="1040" w:type="dxa"/>
            <w:tcBorders>
              <w:top w:val="nil"/>
              <w:left w:val="nil"/>
              <w:bottom w:val="single" w:sz="8" w:space="0" w:color="auto"/>
              <w:right w:val="single" w:sz="8" w:space="0" w:color="auto"/>
            </w:tcBorders>
            <w:shd w:val="clear" w:color="auto" w:fill="auto"/>
            <w:noWrap/>
            <w:vAlign w:val="center"/>
            <w:hideMark/>
          </w:tcPr>
          <w:p w14:paraId="26977C81"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2 537 400</w:t>
            </w:r>
          </w:p>
        </w:tc>
        <w:tc>
          <w:tcPr>
            <w:tcW w:w="980" w:type="dxa"/>
            <w:tcBorders>
              <w:top w:val="nil"/>
              <w:left w:val="nil"/>
              <w:bottom w:val="single" w:sz="8" w:space="0" w:color="auto"/>
              <w:right w:val="single" w:sz="8" w:space="0" w:color="auto"/>
            </w:tcBorders>
            <w:shd w:val="clear" w:color="000000" w:fill="FFFFFF"/>
            <w:noWrap/>
            <w:vAlign w:val="center"/>
            <w:hideMark/>
          </w:tcPr>
          <w:p w14:paraId="1C9021E7"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0</w:t>
            </w:r>
          </w:p>
        </w:tc>
        <w:tc>
          <w:tcPr>
            <w:tcW w:w="1040" w:type="dxa"/>
            <w:tcBorders>
              <w:top w:val="nil"/>
              <w:left w:val="nil"/>
              <w:bottom w:val="single" w:sz="8" w:space="0" w:color="auto"/>
              <w:right w:val="single" w:sz="8" w:space="0" w:color="auto"/>
            </w:tcBorders>
            <w:shd w:val="clear" w:color="000000" w:fill="FFFFFF"/>
            <w:noWrap/>
            <w:vAlign w:val="center"/>
            <w:hideMark/>
          </w:tcPr>
          <w:p w14:paraId="607167DE"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2 537 400</w:t>
            </w:r>
          </w:p>
        </w:tc>
      </w:tr>
      <w:tr w:rsidR="00265058" w:rsidRPr="00265058" w14:paraId="4F56C01D" w14:textId="77777777" w:rsidTr="00265058">
        <w:trPr>
          <w:trHeight w:val="972"/>
        </w:trPr>
        <w:tc>
          <w:tcPr>
            <w:tcW w:w="520" w:type="dxa"/>
            <w:tcBorders>
              <w:top w:val="nil"/>
              <w:left w:val="single" w:sz="8" w:space="0" w:color="auto"/>
              <w:bottom w:val="single" w:sz="8" w:space="0" w:color="auto"/>
              <w:right w:val="single" w:sz="8" w:space="0" w:color="auto"/>
            </w:tcBorders>
            <w:shd w:val="clear" w:color="000000" w:fill="FFFFFF"/>
            <w:noWrap/>
            <w:vAlign w:val="center"/>
            <w:hideMark/>
          </w:tcPr>
          <w:p w14:paraId="218B4E01"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12</w:t>
            </w:r>
          </w:p>
        </w:tc>
        <w:tc>
          <w:tcPr>
            <w:tcW w:w="4640" w:type="dxa"/>
            <w:tcBorders>
              <w:top w:val="nil"/>
              <w:left w:val="nil"/>
              <w:bottom w:val="single" w:sz="8" w:space="0" w:color="auto"/>
              <w:right w:val="single" w:sz="8" w:space="0" w:color="auto"/>
            </w:tcBorders>
            <w:shd w:val="clear" w:color="000000" w:fill="FFFFFF"/>
            <w:vAlign w:val="center"/>
            <w:hideMark/>
          </w:tcPr>
          <w:p w14:paraId="783C3096" w14:textId="77777777" w:rsidR="00265058" w:rsidRPr="00265058" w:rsidRDefault="00265058" w:rsidP="00265058">
            <w:pPr>
              <w:spacing w:after="0" w:line="240" w:lineRule="auto"/>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"Odbiór i zagospodarowanie odpadów komunalnych od właścicieli nieruchomości zamieszkałych, położonych na terenach gmin - uczestników Komunalnego Związku Gmin Regionu Leszczyńskiego sektor V (2021)"</w:t>
            </w:r>
          </w:p>
        </w:tc>
        <w:tc>
          <w:tcPr>
            <w:tcW w:w="960" w:type="dxa"/>
            <w:tcBorders>
              <w:top w:val="nil"/>
              <w:left w:val="nil"/>
              <w:bottom w:val="single" w:sz="8" w:space="0" w:color="auto"/>
              <w:right w:val="single" w:sz="8" w:space="0" w:color="auto"/>
            </w:tcBorders>
            <w:shd w:val="clear" w:color="000000" w:fill="FFFFFF"/>
            <w:noWrap/>
            <w:vAlign w:val="center"/>
            <w:hideMark/>
          </w:tcPr>
          <w:p w14:paraId="3820DB7C" w14:textId="77777777" w:rsidR="00265058" w:rsidRPr="00265058" w:rsidRDefault="00265058" w:rsidP="00265058">
            <w:pPr>
              <w:spacing w:after="0" w:line="240" w:lineRule="auto"/>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2020-2022</w:t>
            </w:r>
          </w:p>
        </w:tc>
        <w:tc>
          <w:tcPr>
            <w:tcW w:w="1040" w:type="dxa"/>
            <w:tcBorders>
              <w:top w:val="nil"/>
              <w:left w:val="nil"/>
              <w:bottom w:val="single" w:sz="8" w:space="0" w:color="auto"/>
              <w:right w:val="single" w:sz="8" w:space="0" w:color="auto"/>
            </w:tcBorders>
            <w:shd w:val="clear" w:color="auto" w:fill="auto"/>
            <w:noWrap/>
            <w:vAlign w:val="center"/>
            <w:hideMark/>
          </w:tcPr>
          <w:p w14:paraId="5F90FA96"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10 025 400</w:t>
            </w:r>
          </w:p>
        </w:tc>
        <w:tc>
          <w:tcPr>
            <w:tcW w:w="980" w:type="dxa"/>
            <w:tcBorders>
              <w:top w:val="nil"/>
              <w:left w:val="nil"/>
              <w:bottom w:val="single" w:sz="8" w:space="0" w:color="auto"/>
              <w:right w:val="single" w:sz="8" w:space="0" w:color="auto"/>
            </w:tcBorders>
            <w:shd w:val="clear" w:color="000000" w:fill="FFFFFF"/>
            <w:noWrap/>
            <w:vAlign w:val="center"/>
            <w:hideMark/>
          </w:tcPr>
          <w:p w14:paraId="57EA44D3"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0</w:t>
            </w:r>
          </w:p>
        </w:tc>
        <w:tc>
          <w:tcPr>
            <w:tcW w:w="1040" w:type="dxa"/>
            <w:tcBorders>
              <w:top w:val="nil"/>
              <w:left w:val="nil"/>
              <w:bottom w:val="single" w:sz="8" w:space="0" w:color="auto"/>
              <w:right w:val="single" w:sz="8" w:space="0" w:color="auto"/>
            </w:tcBorders>
            <w:shd w:val="clear" w:color="000000" w:fill="FFFFFF"/>
            <w:noWrap/>
            <w:vAlign w:val="center"/>
            <w:hideMark/>
          </w:tcPr>
          <w:p w14:paraId="515F47EA"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10 025 400</w:t>
            </w:r>
          </w:p>
        </w:tc>
      </w:tr>
      <w:tr w:rsidR="00265058" w:rsidRPr="00265058" w14:paraId="770E99D2" w14:textId="77777777" w:rsidTr="00265058">
        <w:trPr>
          <w:trHeight w:val="732"/>
        </w:trPr>
        <w:tc>
          <w:tcPr>
            <w:tcW w:w="520" w:type="dxa"/>
            <w:tcBorders>
              <w:top w:val="nil"/>
              <w:left w:val="single" w:sz="8" w:space="0" w:color="auto"/>
              <w:bottom w:val="single" w:sz="8" w:space="0" w:color="auto"/>
              <w:right w:val="single" w:sz="8" w:space="0" w:color="auto"/>
            </w:tcBorders>
            <w:shd w:val="clear" w:color="000000" w:fill="FFFFFF"/>
            <w:noWrap/>
            <w:vAlign w:val="center"/>
            <w:hideMark/>
          </w:tcPr>
          <w:p w14:paraId="4E14E5C9"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13</w:t>
            </w:r>
          </w:p>
        </w:tc>
        <w:tc>
          <w:tcPr>
            <w:tcW w:w="4640" w:type="dxa"/>
            <w:tcBorders>
              <w:top w:val="nil"/>
              <w:left w:val="nil"/>
              <w:bottom w:val="single" w:sz="8" w:space="0" w:color="auto"/>
              <w:right w:val="single" w:sz="8" w:space="0" w:color="auto"/>
            </w:tcBorders>
            <w:shd w:val="clear" w:color="auto" w:fill="auto"/>
            <w:vAlign w:val="center"/>
            <w:hideMark/>
          </w:tcPr>
          <w:p w14:paraId="12C03447" w14:textId="77777777" w:rsidR="00265058" w:rsidRPr="00265058" w:rsidRDefault="00265058" w:rsidP="00265058">
            <w:pPr>
              <w:spacing w:after="0" w:line="240" w:lineRule="auto"/>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"Utworzenie i prowadzenie punktów selektywnego zbierania odpadów komunalnych wraz z zagospodarowaniem zgromadzonych odpadów (2021)"</w:t>
            </w:r>
          </w:p>
        </w:tc>
        <w:tc>
          <w:tcPr>
            <w:tcW w:w="960" w:type="dxa"/>
            <w:tcBorders>
              <w:top w:val="nil"/>
              <w:left w:val="nil"/>
              <w:bottom w:val="single" w:sz="8" w:space="0" w:color="auto"/>
              <w:right w:val="single" w:sz="8" w:space="0" w:color="auto"/>
            </w:tcBorders>
            <w:shd w:val="clear" w:color="000000" w:fill="FFFFFF"/>
            <w:noWrap/>
            <w:vAlign w:val="center"/>
            <w:hideMark/>
          </w:tcPr>
          <w:p w14:paraId="72A23C9D" w14:textId="77777777" w:rsidR="00265058" w:rsidRPr="00265058" w:rsidRDefault="00265058" w:rsidP="00265058">
            <w:pPr>
              <w:spacing w:after="0" w:line="240" w:lineRule="auto"/>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2020-2022</w:t>
            </w:r>
          </w:p>
        </w:tc>
        <w:tc>
          <w:tcPr>
            <w:tcW w:w="1040" w:type="dxa"/>
            <w:tcBorders>
              <w:top w:val="nil"/>
              <w:left w:val="nil"/>
              <w:bottom w:val="single" w:sz="8" w:space="0" w:color="auto"/>
              <w:right w:val="single" w:sz="8" w:space="0" w:color="auto"/>
            </w:tcBorders>
            <w:shd w:val="clear" w:color="auto" w:fill="auto"/>
            <w:noWrap/>
            <w:vAlign w:val="center"/>
            <w:hideMark/>
          </w:tcPr>
          <w:p w14:paraId="54FC5569"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12 339 800</w:t>
            </w:r>
          </w:p>
        </w:tc>
        <w:tc>
          <w:tcPr>
            <w:tcW w:w="980" w:type="dxa"/>
            <w:tcBorders>
              <w:top w:val="nil"/>
              <w:left w:val="nil"/>
              <w:bottom w:val="single" w:sz="8" w:space="0" w:color="auto"/>
              <w:right w:val="single" w:sz="8" w:space="0" w:color="auto"/>
            </w:tcBorders>
            <w:shd w:val="clear" w:color="000000" w:fill="FFFFFF"/>
            <w:noWrap/>
            <w:vAlign w:val="center"/>
            <w:hideMark/>
          </w:tcPr>
          <w:p w14:paraId="6F657914"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1 365 388</w:t>
            </w:r>
          </w:p>
        </w:tc>
        <w:tc>
          <w:tcPr>
            <w:tcW w:w="1040" w:type="dxa"/>
            <w:tcBorders>
              <w:top w:val="nil"/>
              <w:left w:val="nil"/>
              <w:bottom w:val="single" w:sz="8" w:space="0" w:color="auto"/>
              <w:right w:val="single" w:sz="8" w:space="0" w:color="auto"/>
            </w:tcBorders>
            <w:shd w:val="clear" w:color="000000" w:fill="FFFFFF"/>
            <w:noWrap/>
            <w:vAlign w:val="center"/>
            <w:hideMark/>
          </w:tcPr>
          <w:p w14:paraId="22E2EF9A"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13 705 188</w:t>
            </w:r>
          </w:p>
        </w:tc>
      </w:tr>
      <w:tr w:rsidR="00265058" w:rsidRPr="00265058" w14:paraId="60B7AAEA" w14:textId="77777777" w:rsidTr="00265058">
        <w:trPr>
          <w:trHeight w:val="972"/>
        </w:trPr>
        <w:tc>
          <w:tcPr>
            <w:tcW w:w="520" w:type="dxa"/>
            <w:tcBorders>
              <w:top w:val="nil"/>
              <w:left w:val="single" w:sz="8" w:space="0" w:color="auto"/>
              <w:bottom w:val="single" w:sz="8" w:space="0" w:color="auto"/>
              <w:right w:val="single" w:sz="8" w:space="0" w:color="auto"/>
            </w:tcBorders>
            <w:shd w:val="clear" w:color="000000" w:fill="FFFFFF"/>
            <w:noWrap/>
            <w:vAlign w:val="center"/>
            <w:hideMark/>
          </w:tcPr>
          <w:p w14:paraId="062FF3F2"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14</w:t>
            </w:r>
          </w:p>
        </w:tc>
        <w:tc>
          <w:tcPr>
            <w:tcW w:w="4640" w:type="dxa"/>
            <w:tcBorders>
              <w:top w:val="nil"/>
              <w:left w:val="nil"/>
              <w:bottom w:val="single" w:sz="8" w:space="0" w:color="auto"/>
              <w:right w:val="single" w:sz="8" w:space="0" w:color="auto"/>
            </w:tcBorders>
            <w:shd w:val="clear" w:color="000000" w:fill="FFFFFF"/>
            <w:vAlign w:val="center"/>
            <w:hideMark/>
          </w:tcPr>
          <w:p w14:paraId="78AE38B1" w14:textId="77777777" w:rsidR="00265058" w:rsidRPr="00265058" w:rsidRDefault="00265058" w:rsidP="00265058">
            <w:pPr>
              <w:spacing w:after="0" w:line="240" w:lineRule="auto"/>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"Odbiór i zagospodarowanie odpadów komunalnych od właścicieli nieruchomości zamieszkałych, położonych na terenach gmin - uczestników Komunalnego Związku Gmin Regionu Leszczyńskiego sektor I (2022)"</w:t>
            </w:r>
          </w:p>
        </w:tc>
        <w:tc>
          <w:tcPr>
            <w:tcW w:w="960" w:type="dxa"/>
            <w:tcBorders>
              <w:top w:val="nil"/>
              <w:left w:val="nil"/>
              <w:bottom w:val="single" w:sz="8" w:space="0" w:color="auto"/>
              <w:right w:val="single" w:sz="8" w:space="0" w:color="auto"/>
            </w:tcBorders>
            <w:shd w:val="clear" w:color="000000" w:fill="FFFFFF"/>
            <w:noWrap/>
            <w:vAlign w:val="center"/>
            <w:hideMark/>
          </w:tcPr>
          <w:p w14:paraId="4EC1DDD4" w14:textId="77777777" w:rsidR="00265058" w:rsidRPr="00265058" w:rsidRDefault="00265058" w:rsidP="00265058">
            <w:pPr>
              <w:spacing w:after="0" w:line="240" w:lineRule="auto"/>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2021-2023</w:t>
            </w:r>
          </w:p>
        </w:tc>
        <w:tc>
          <w:tcPr>
            <w:tcW w:w="1040" w:type="dxa"/>
            <w:tcBorders>
              <w:top w:val="nil"/>
              <w:left w:val="nil"/>
              <w:bottom w:val="single" w:sz="8" w:space="0" w:color="auto"/>
              <w:right w:val="single" w:sz="8" w:space="0" w:color="auto"/>
            </w:tcBorders>
            <w:shd w:val="clear" w:color="auto" w:fill="auto"/>
            <w:noWrap/>
            <w:vAlign w:val="center"/>
            <w:hideMark/>
          </w:tcPr>
          <w:p w14:paraId="7E67EDD8"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0</w:t>
            </w:r>
          </w:p>
        </w:tc>
        <w:tc>
          <w:tcPr>
            <w:tcW w:w="980" w:type="dxa"/>
            <w:tcBorders>
              <w:top w:val="nil"/>
              <w:left w:val="nil"/>
              <w:bottom w:val="single" w:sz="8" w:space="0" w:color="auto"/>
              <w:right w:val="single" w:sz="8" w:space="0" w:color="auto"/>
            </w:tcBorders>
            <w:shd w:val="clear" w:color="000000" w:fill="FFFFFF"/>
            <w:noWrap/>
            <w:vAlign w:val="center"/>
            <w:hideMark/>
          </w:tcPr>
          <w:p w14:paraId="741C83E2"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0</w:t>
            </w:r>
          </w:p>
        </w:tc>
        <w:tc>
          <w:tcPr>
            <w:tcW w:w="1040" w:type="dxa"/>
            <w:tcBorders>
              <w:top w:val="nil"/>
              <w:left w:val="nil"/>
              <w:bottom w:val="single" w:sz="8" w:space="0" w:color="auto"/>
              <w:right w:val="single" w:sz="8" w:space="0" w:color="auto"/>
            </w:tcBorders>
            <w:shd w:val="clear" w:color="000000" w:fill="FFFFFF"/>
            <w:noWrap/>
            <w:vAlign w:val="center"/>
            <w:hideMark/>
          </w:tcPr>
          <w:p w14:paraId="04FC5E3B"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0</w:t>
            </w:r>
          </w:p>
        </w:tc>
      </w:tr>
      <w:tr w:rsidR="00265058" w:rsidRPr="00265058" w14:paraId="336236CA" w14:textId="77777777" w:rsidTr="00265058">
        <w:trPr>
          <w:trHeight w:val="972"/>
        </w:trPr>
        <w:tc>
          <w:tcPr>
            <w:tcW w:w="520" w:type="dxa"/>
            <w:tcBorders>
              <w:top w:val="nil"/>
              <w:left w:val="single" w:sz="8" w:space="0" w:color="auto"/>
              <w:bottom w:val="single" w:sz="8" w:space="0" w:color="auto"/>
              <w:right w:val="single" w:sz="8" w:space="0" w:color="auto"/>
            </w:tcBorders>
            <w:shd w:val="clear" w:color="000000" w:fill="FFFFFF"/>
            <w:noWrap/>
            <w:vAlign w:val="center"/>
            <w:hideMark/>
          </w:tcPr>
          <w:p w14:paraId="0124B6AB"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15</w:t>
            </w:r>
          </w:p>
        </w:tc>
        <w:tc>
          <w:tcPr>
            <w:tcW w:w="4640" w:type="dxa"/>
            <w:tcBorders>
              <w:top w:val="nil"/>
              <w:left w:val="nil"/>
              <w:bottom w:val="single" w:sz="8" w:space="0" w:color="auto"/>
              <w:right w:val="single" w:sz="8" w:space="0" w:color="auto"/>
            </w:tcBorders>
            <w:shd w:val="clear" w:color="000000" w:fill="FFFFFF"/>
            <w:vAlign w:val="center"/>
            <w:hideMark/>
          </w:tcPr>
          <w:p w14:paraId="7880618F" w14:textId="77777777" w:rsidR="00265058" w:rsidRPr="00265058" w:rsidRDefault="00265058" w:rsidP="00265058">
            <w:pPr>
              <w:spacing w:after="0" w:line="240" w:lineRule="auto"/>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"Odbiór i zagospodarowanie odpadów komunalnych od właścicieli nieruchomości zamieszkałych, położonych na terenach gmin - uczestników Komunalnego Związku Gmin Regionu Leszczyńskiego sektor II (2022)"</w:t>
            </w:r>
          </w:p>
        </w:tc>
        <w:tc>
          <w:tcPr>
            <w:tcW w:w="960" w:type="dxa"/>
            <w:tcBorders>
              <w:top w:val="nil"/>
              <w:left w:val="nil"/>
              <w:bottom w:val="single" w:sz="8" w:space="0" w:color="auto"/>
              <w:right w:val="single" w:sz="8" w:space="0" w:color="auto"/>
            </w:tcBorders>
            <w:shd w:val="clear" w:color="000000" w:fill="FFFFFF"/>
            <w:noWrap/>
            <w:vAlign w:val="center"/>
            <w:hideMark/>
          </w:tcPr>
          <w:p w14:paraId="702BA7EE" w14:textId="77777777" w:rsidR="00265058" w:rsidRPr="00265058" w:rsidRDefault="00265058" w:rsidP="00265058">
            <w:pPr>
              <w:spacing w:after="0" w:line="240" w:lineRule="auto"/>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2021-2023</w:t>
            </w:r>
          </w:p>
        </w:tc>
        <w:tc>
          <w:tcPr>
            <w:tcW w:w="1040" w:type="dxa"/>
            <w:tcBorders>
              <w:top w:val="nil"/>
              <w:left w:val="nil"/>
              <w:bottom w:val="single" w:sz="8" w:space="0" w:color="auto"/>
              <w:right w:val="single" w:sz="8" w:space="0" w:color="auto"/>
            </w:tcBorders>
            <w:shd w:val="clear" w:color="auto" w:fill="auto"/>
            <w:noWrap/>
            <w:vAlign w:val="center"/>
            <w:hideMark/>
          </w:tcPr>
          <w:p w14:paraId="55D639F0"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0</w:t>
            </w:r>
          </w:p>
        </w:tc>
        <w:tc>
          <w:tcPr>
            <w:tcW w:w="980" w:type="dxa"/>
            <w:tcBorders>
              <w:top w:val="nil"/>
              <w:left w:val="nil"/>
              <w:bottom w:val="single" w:sz="8" w:space="0" w:color="auto"/>
              <w:right w:val="single" w:sz="8" w:space="0" w:color="auto"/>
            </w:tcBorders>
            <w:shd w:val="clear" w:color="000000" w:fill="FFFFFF"/>
            <w:noWrap/>
            <w:vAlign w:val="center"/>
            <w:hideMark/>
          </w:tcPr>
          <w:p w14:paraId="16799C5C"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0</w:t>
            </w:r>
          </w:p>
        </w:tc>
        <w:tc>
          <w:tcPr>
            <w:tcW w:w="1040" w:type="dxa"/>
            <w:tcBorders>
              <w:top w:val="nil"/>
              <w:left w:val="nil"/>
              <w:bottom w:val="single" w:sz="8" w:space="0" w:color="auto"/>
              <w:right w:val="single" w:sz="8" w:space="0" w:color="auto"/>
            </w:tcBorders>
            <w:shd w:val="clear" w:color="000000" w:fill="FFFFFF"/>
            <w:noWrap/>
            <w:vAlign w:val="center"/>
            <w:hideMark/>
          </w:tcPr>
          <w:p w14:paraId="527025AD"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0</w:t>
            </w:r>
          </w:p>
        </w:tc>
      </w:tr>
      <w:tr w:rsidR="00265058" w:rsidRPr="00265058" w14:paraId="21E2F034" w14:textId="77777777" w:rsidTr="00265058">
        <w:trPr>
          <w:trHeight w:val="972"/>
        </w:trPr>
        <w:tc>
          <w:tcPr>
            <w:tcW w:w="520" w:type="dxa"/>
            <w:tcBorders>
              <w:top w:val="nil"/>
              <w:left w:val="single" w:sz="8" w:space="0" w:color="auto"/>
              <w:bottom w:val="single" w:sz="8" w:space="0" w:color="auto"/>
              <w:right w:val="single" w:sz="8" w:space="0" w:color="auto"/>
            </w:tcBorders>
            <w:shd w:val="clear" w:color="000000" w:fill="FFFFFF"/>
            <w:noWrap/>
            <w:vAlign w:val="center"/>
            <w:hideMark/>
          </w:tcPr>
          <w:p w14:paraId="59DCAE29"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16</w:t>
            </w:r>
          </w:p>
        </w:tc>
        <w:tc>
          <w:tcPr>
            <w:tcW w:w="4640" w:type="dxa"/>
            <w:tcBorders>
              <w:top w:val="nil"/>
              <w:left w:val="nil"/>
              <w:bottom w:val="single" w:sz="8" w:space="0" w:color="auto"/>
              <w:right w:val="single" w:sz="8" w:space="0" w:color="auto"/>
            </w:tcBorders>
            <w:shd w:val="clear" w:color="000000" w:fill="FFFFFF"/>
            <w:vAlign w:val="center"/>
            <w:hideMark/>
          </w:tcPr>
          <w:p w14:paraId="02123F61" w14:textId="77777777" w:rsidR="00265058" w:rsidRPr="00265058" w:rsidRDefault="00265058" w:rsidP="00265058">
            <w:pPr>
              <w:spacing w:after="0" w:line="240" w:lineRule="auto"/>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"Odbiór i zagospodarowanie odpadów komunalnych od właścicieli nieruchomości zamieszkałych, położonych na terenach gmin - uczestników Komunalnego Związku Gmin Regionu Leszczyńskiego sektor III (2022)"</w:t>
            </w:r>
          </w:p>
        </w:tc>
        <w:tc>
          <w:tcPr>
            <w:tcW w:w="960" w:type="dxa"/>
            <w:tcBorders>
              <w:top w:val="nil"/>
              <w:left w:val="nil"/>
              <w:bottom w:val="single" w:sz="8" w:space="0" w:color="auto"/>
              <w:right w:val="single" w:sz="8" w:space="0" w:color="auto"/>
            </w:tcBorders>
            <w:shd w:val="clear" w:color="000000" w:fill="FFFFFF"/>
            <w:noWrap/>
            <w:vAlign w:val="center"/>
            <w:hideMark/>
          </w:tcPr>
          <w:p w14:paraId="11160F9C" w14:textId="77777777" w:rsidR="00265058" w:rsidRPr="00265058" w:rsidRDefault="00265058" w:rsidP="00265058">
            <w:pPr>
              <w:spacing w:after="0" w:line="240" w:lineRule="auto"/>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2021-2023</w:t>
            </w:r>
          </w:p>
        </w:tc>
        <w:tc>
          <w:tcPr>
            <w:tcW w:w="1040" w:type="dxa"/>
            <w:tcBorders>
              <w:top w:val="nil"/>
              <w:left w:val="nil"/>
              <w:bottom w:val="single" w:sz="8" w:space="0" w:color="auto"/>
              <w:right w:val="single" w:sz="8" w:space="0" w:color="auto"/>
            </w:tcBorders>
            <w:shd w:val="clear" w:color="auto" w:fill="auto"/>
            <w:noWrap/>
            <w:vAlign w:val="center"/>
            <w:hideMark/>
          </w:tcPr>
          <w:p w14:paraId="16617CF6"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0</w:t>
            </w:r>
          </w:p>
        </w:tc>
        <w:tc>
          <w:tcPr>
            <w:tcW w:w="980" w:type="dxa"/>
            <w:tcBorders>
              <w:top w:val="nil"/>
              <w:left w:val="nil"/>
              <w:bottom w:val="single" w:sz="8" w:space="0" w:color="auto"/>
              <w:right w:val="single" w:sz="8" w:space="0" w:color="auto"/>
            </w:tcBorders>
            <w:shd w:val="clear" w:color="000000" w:fill="FFFFFF"/>
            <w:noWrap/>
            <w:vAlign w:val="center"/>
            <w:hideMark/>
          </w:tcPr>
          <w:p w14:paraId="3503B712"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0</w:t>
            </w:r>
          </w:p>
        </w:tc>
        <w:tc>
          <w:tcPr>
            <w:tcW w:w="1040" w:type="dxa"/>
            <w:tcBorders>
              <w:top w:val="nil"/>
              <w:left w:val="nil"/>
              <w:bottom w:val="single" w:sz="8" w:space="0" w:color="auto"/>
              <w:right w:val="single" w:sz="8" w:space="0" w:color="auto"/>
            </w:tcBorders>
            <w:shd w:val="clear" w:color="000000" w:fill="FFFFFF"/>
            <w:noWrap/>
            <w:vAlign w:val="center"/>
            <w:hideMark/>
          </w:tcPr>
          <w:p w14:paraId="6A92EEE0"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0</w:t>
            </w:r>
          </w:p>
        </w:tc>
      </w:tr>
      <w:tr w:rsidR="00265058" w:rsidRPr="00265058" w14:paraId="33CBB89D" w14:textId="77777777" w:rsidTr="00265058">
        <w:trPr>
          <w:trHeight w:val="972"/>
        </w:trPr>
        <w:tc>
          <w:tcPr>
            <w:tcW w:w="520" w:type="dxa"/>
            <w:tcBorders>
              <w:top w:val="nil"/>
              <w:left w:val="single" w:sz="8" w:space="0" w:color="auto"/>
              <w:bottom w:val="single" w:sz="8" w:space="0" w:color="auto"/>
              <w:right w:val="single" w:sz="8" w:space="0" w:color="auto"/>
            </w:tcBorders>
            <w:shd w:val="clear" w:color="000000" w:fill="FFFFFF"/>
            <w:noWrap/>
            <w:vAlign w:val="center"/>
            <w:hideMark/>
          </w:tcPr>
          <w:p w14:paraId="1A25B2CA"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17</w:t>
            </w:r>
          </w:p>
        </w:tc>
        <w:tc>
          <w:tcPr>
            <w:tcW w:w="4640" w:type="dxa"/>
            <w:tcBorders>
              <w:top w:val="nil"/>
              <w:left w:val="nil"/>
              <w:bottom w:val="single" w:sz="8" w:space="0" w:color="auto"/>
              <w:right w:val="single" w:sz="8" w:space="0" w:color="auto"/>
            </w:tcBorders>
            <w:shd w:val="clear" w:color="000000" w:fill="FFFFFF"/>
            <w:vAlign w:val="center"/>
            <w:hideMark/>
          </w:tcPr>
          <w:p w14:paraId="3348B631" w14:textId="77777777" w:rsidR="00265058" w:rsidRPr="00265058" w:rsidRDefault="00265058" w:rsidP="00265058">
            <w:pPr>
              <w:spacing w:after="0" w:line="240" w:lineRule="auto"/>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"Odbiór i zagospodarowanie odpadów komunalnych od właścicieli nieruchomości zamieszkałych, położonych na terenach gmin - uczestników Komunalnego Związku Gmin Regionu Leszczyńskiego sektor IV (2022)"</w:t>
            </w:r>
          </w:p>
        </w:tc>
        <w:tc>
          <w:tcPr>
            <w:tcW w:w="960" w:type="dxa"/>
            <w:tcBorders>
              <w:top w:val="nil"/>
              <w:left w:val="nil"/>
              <w:bottom w:val="single" w:sz="8" w:space="0" w:color="auto"/>
              <w:right w:val="single" w:sz="8" w:space="0" w:color="auto"/>
            </w:tcBorders>
            <w:shd w:val="clear" w:color="000000" w:fill="FFFFFF"/>
            <w:noWrap/>
            <w:vAlign w:val="center"/>
            <w:hideMark/>
          </w:tcPr>
          <w:p w14:paraId="0782423B" w14:textId="77777777" w:rsidR="00265058" w:rsidRPr="00265058" w:rsidRDefault="00265058" w:rsidP="00265058">
            <w:pPr>
              <w:spacing w:after="0" w:line="240" w:lineRule="auto"/>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2021-2023</w:t>
            </w:r>
          </w:p>
        </w:tc>
        <w:tc>
          <w:tcPr>
            <w:tcW w:w="1040" w:type="dxa"/>
            <w:tcBorders>
              <w:top w:val="nil"/>
              <w:left w:val="nil"/>
              <w:bottom w:val="single" w:sz="8" w:space="0" w:color="auto"/>
              <w:right w:val="single" w:sz="8" w:space="0" w:color="auto"/>
            </w:tcBorders>
            <w:shd w:val="clear" w:color="auto" w:fill="auto"/>
            <w:noWrap/>
            <w:vAlign w:val="center"/>
            <w:hideMark/>
          </w:tcPr>
          <w:p w14:paraId="2B338F67"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0</w:t>
            </w:r>
          </w:p>
        </w:tc>
        <w:tc>
          <w:tcPr>
            <w:tcW w:w="980" w:type="dxa"/>
            <w:tcBorders>
              <w:top w:val="nil"/>
              <w:left w:val="nil"/>
              <w:bottom w:val="single" w:sz="8" w:space="0" w:color="auto"/>
              <w:right w:val="single" w:sz="8" w:space="0" w:color="auto"/>
            </w:tcBorders>
            <w:shd w:val="clear" w:color="000000" w:fill="FFFFFF"/>
            <w:noWrap/>
            <w:vAlign w:val="center"/>
            <w:hideMark/>
          </w:tcPr>
          <w:p w14:paraId="74111E35"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0</w:t>
            </w:r>
          </w:p>
        </w:tc>
        <w:tc>
          <w:tcPr>
            <w:tcW w:w="1040" w:type="dxa"/>
            <w:tcBorders>
              <w:top w:val="nil"/>
              <w:left w:val="nil"/>
              <w:bottom w:val="single" w:sz="8" w:space="0" w:color="auto"/>
              <w:right w:val="single" w:sz="8" w:space="0" w:color="auto"/>
            </w:tcBorders>
            <w:shd w:val="clear" w:color="000000" w:fill="FFFFFF"/>
            <w:noWrap/>
            <w:vAlign w:val="center"/>
            <w:hideMark/>
          </w:tcPr>
          <w:p w14:paraId="4FC0D582"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0</w:t>
            </w:r>
          </w:p>
        </w:tc>
      </w:tr>
      <w:tr w:rsidR="00265058" w:rsidRPr="00265058" w14:paraId="306A5330" w14:textId="77777777" w:rsidTr="00265058">
        <w:trPr>
          <w:trHeight w:val="972"/>
        </w:trPr>
        <w:tc>
          <w:tcPr>
            <w:tcW w:w="520" w:type="dxa"/>
            <w:tcBorders>
              <w:top w:val="nil"/>
              <w:left w:val="single" w:sz="8" w:space="0" w:color="auto"/>
              <w:bottom w:val="single" w:sz="8" w:space="0" w:color="auto"/>
              <w:right w:val="single" w:sz="8" w:space="0" w:color="auto"/>
            </w:tcBorders>
            <w:shd w:val="clear" w:color="000000" w:fill="FFFFFF"/>
            <w:noWrap/>
            <w:vAlign w:val="center"/>
            <w:hideMark/>
          </w:tcPr>
          <w:p w14:paraId="29763774"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18</w:t>
            </w:r>
          </w:p>
        </w:tc>
        <w:tc>
          <w:tcPr>
            <w:tcW w:w="4640" w:type="dxa"/>
            <w:tcBorders>
              <w:top w:val="nil"/>
              <w:left w:val="nil"/>
              <w:bottom w:val="single" w:sz="8" w:space="0" w:color="auto"/>
              <w:right w:val="single" w:sz="8" w:space="0" w:color="auto"/>
            </w:tcBorders>
            <w:shd w:val="clear" w:color="000000" w:fill="FFFFFF"/>
            <w:vAlign w:val="center"/>
            <w:hideMark/>
          </w:tcPr>
          <w:p w14:paraId="373A1D81" w14:textId="77777777" w:rsidR="00265058" w:rsidRPr="00265058" w:rsidRDefault="00265058" w:rsidP="00265058">
            <w:pPr>
              <w:spacing w:after="0" w:line="240" w:lineRule="auto"/>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"Odbiór i zagospodarowanie odpadów komunalnych od właścicieli nieruchomości zamieszkałych, położonych na terenach gmin - uczestników Komunalnego Związku Gmin Regionu Leszczyńskiego sektor V (2022)"</w:t>
            </w:r>
          </w:p>
        </w:tc>
        <w:tc>
          <w:tcPr>
            <w:tcW w:w="960" w:type="dxa"/>
            <w:tcBorders>
              <w:top w:val="nil"/>
              <w:left w:val="nil"/>
              <w:bottom w:val="single" w:sz="8" w:space="0" w:color="auto"/>
              <w:right w:val="single" w:sz="8" w:space="0" w:color="auto"/>
            </w:tcBorders>
            <w:shd w:val="clear" w:color="000000" w:fill="FFFFFF"/>
            <w:noWrap/>
            <w:vAlign w:val="center"/>
            <w:hideMark/>
          </w:tcPr>
          <w:p w14:paraId="4B8AB8D3" w14:textId="77777777" w:rsidR="00265058" w:rsidRPr="00265058" w:rsidRDefault="00265058" w:rsidP="00265058">
            <w:pPr>
              <w:spacing w:after="0" w:line="240" w:lineRule="auto"/>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2021-2023</w:t>
            </w:r>
          </w:p>
        </w:tc>
        <w:tc>
          <w:tcPr>
            <w:tcW w:w="1040" w:type="dxa"/>
            <w:tcBorders>
              <w:top w:val="nil"/>
              <w:left w:val="nil"/>
              <w:bottom w:val="single" w:sz="8" w:space="0" w:color="auto"/>
              <w:right w:val="single" w:sz="8" w:space="0" w:color="auto"/>
            </w:tcBorders>
            <w:shd w:val="clear" w:color="auto" w:fill="auto"/>
            <w:noWrap/>
            <w:vAlign w:val="center"/>
            <w:hideMark/>
          </w:tcPr>
          <w:p w14:paraId="23E16420"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0</w:t>
            </w:r>
          </w:p>
        </w:tc>
        <w:tc>
          <w:tcPr>
            <w:tcW w:w="980" w:type="dxa"/>
            <w:tcBorders>
              <w:top w:val="nil"/>
              <w:left w:val="nil"/>
              <w:bottom w:val="single" w:sz="8" w:space="0" w:color="auto"/>
              <w:right w:val="single" w:sz="8" w:space="0" w:color="auto"/>
            </w:tcBorders>
            <w:shd w:val="clear" w:color="000000" w:fill="FFFFFF"/>
            <w:noWrap/>
            <w:vAlign w:val="center"/>
            <w:hideMark/>
          </w:tcPr>
          <w:p w14:paraId="18CAE191"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0</w:t>
            </w:r>
          </w:p>
        </w:tc>
        <w:tc>
          <w:tcPr>
            <w:tcW w:w="1040" w:type="dxa"/>
            <w:tcBorders>
              <w:top w:val="nil"/>
              <w:left w:val="nil"/>
              <w:bottom w:val="single" w:sz="8" w:space="0" w:color="auto"/>
              <w:right w:val="single" w:sz="8" w:space="0" w:color="auto"/>
            </w:tcBorders>
            <w:shd w:val="clear" w:color="000000" w:fill="FFFFFF"/>
            <w:noWrap/>
            <w:vAlign w:val="center"/>
            <w:hideMark/>
          </w:tcPr>
          <w:p w14:paraId="3A3C2528"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0</w:t>
            </w:r>
          </w:p>
        </w:tc>
      </w:tr>
      <w:tr w:rsidR="00265058" w:rsidRPr="00265058" w14:paraId="4B5ED3E8" w14:textId="77777777" w:rsidTr="00265058">
        <w:trPr>
          <w:trHeight w:val="732"/>
        </w:trPr>
        <w:tc>
          <w:tcPr>
            <w:tcW w:w="520" w:type="dxa"/>
            <w:tcBorders>
              <w:top w:val="nil"/>
              <w:left w:val="single" w:sz="8" w:space="0" w:color="auto"/>
              <w:bottom w:val="single" w:sz="8" w:space="0" w:color="auto"/>
              <w:right w:val="single" w:sz="8" w:space="0" w:color="auto"/>
            </w:tcBorders>
            <w:shd w:val="clear" w:color="000000" w:fill="FFFFFF"/>
            <w:noWrap/>
            <w:vAlign w:val="center"/>
            <w:hideMark/>
          </w:tcPr>
          <w:p w14:paraId="7A06223D"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19</w:t>
            </w:r>
          </w:p>
        </w:tc>
        <w:tc>
          <w:tcPr>
            <w:tcW w:w="4640" w:type="dxa"/>
            <w:tcBorders>
              <w:top w:val="nil"/>
              <w:left w:val="nil"/>
              <w:bottom w:val="single" w:sz="8" w:space="0" w:color="auto"/>
              <w:right w:val="single" w:sz="8" w:space="0" w:color="auto"/>
            </w:tcBorders>
            <w:shd w:val="clear" w:color="auto" w:fill="auto"/>
            <w:vAlign w:val="center"/>
            <w:hideMark/>
          </w:tcPr>
          <w:p w14:paraId="585C7B24" w14:textId="77777777" w:rsidR="00265058" w:rsidRPr="00265058" w:rsidRDefault="00265058" w:rsidP="00265058">
            <w:pPr>
              <w:spacing w:after="0" w:line="240" w:lineRule="auto"/>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"Utworzenie i prowadzenie punktów selektywnego zbierania odpadów komunalnych wraz z zagospodarowaniem zgromadzonych odpadów (2022)"</w:t>
            </w:r>
          </w:p>
        </w:tc>
        <w:tc>
          <w:tcPr>
            <w:tcW w:w="960" w:type="dxa"/>
            <w:tcBorders>
              <w:top w:val="nil"/>
              <w:left w:val="nil"/>
              <w:bottom w:val="single" w:sz="8" w:space="0" w:color="auto"/>
              <w:right w:val="single" w:sz="8" w:space="0" w:color="auto"/>
            </w:tcBorders>
            <w:shd w:val="clear" w:color="000000" w:fill="FFFFFF"/>
            <w:noWrap/>
            <w:vAlign w:val="center"/>
            <w:hideMark/>
          </w:tcPr>
          <w:p w14:paraId="6EECED04" w14:textId="77777777" w:rsidR="00265058" w:rsidRPr="00265058" w:rsidRDefault="00265058" w:rsidP="00265058">
            <w:pPr>
              <w:spacing w:after="0" w:line="240" w:lineRule="auto"/>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2021-2023</w:t>
            </w:r>
          </w:p>
        </w:tc>
        <w:tc>
          <w:tcPr>
            <w:tcW w:w="1040" w:type="dxa"/>
            <w:tcBorders>
              <w:top w:val="nil"/>
              <w:left w:val="nil"/>
              <w:bottom w:val="single" w:sz="8" w:space="0" w:color="auto"/>
              <w:right w:val="single" w:sz="8" w:space="0" w:color="auto"/>
            </w:tcBorders>
            <w:shd w:val="clear" w:color="auto" w:fill="auto"/>
            <w:noWrap/>
            <w:vAlign w:val="center"/>
            <w:hideMark/>
          </w:tcPr>
          <w:p w14:paraId="124DA399"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0</w:t>
            </w:r>
          </w:p>
        </w:tc>
        <w:tc>
          <w:tcPr>
            <w:tcW w:w="980" w:type="dxa"/>
            <w:tcBorders>
              <w:top w:val="nil"/>
              <w:left w:val="nil"/>
              <w:bottom w:val="single" w:sz="8" w:space="0" w:color="auto"/>
              <w:right w:val="single" w:sz="8" w:space="0" w:color="auto"/>
            </w:tcBorders>
            <w:shd w:val="clear" w:color="000000" w:fill="FFFFFF"/>
            <w:noWrap/>
            <w:vAlign w:val="center"/>
            <w:hideMark/>
          </w:tcPr>
          <w:p w14:paraId="4789E2D9"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0</w:t>
            </w:r>
          </w:p>
        </w:tc>
        <w:tc>
          <w:tcPr>
            <w:tcW w:w="1040" w:type="dxa"/>
            <w:tcBorders>
              <w:top w:val="nil"/>
              <w:left w:val="nil"/>
              <w:bottom w:val="single" w:sz="8" w:space="0" w:color="auto"/>
              <w:right w:val="single" w:sz="8" w:space="0" w:color="auto"/>
            </w:tcBorders>
            <w:shd w:val="clear" w:color="000000" w:fill="FFFFFF"/>
            <w:noWrap/>
            <w:vAlign w:val="center"/>
            <w:hideMark/>
          </w:tcPr>
          <w:p w14:paraId="0FD07680"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0</w:t>
            </w:r>
          </w:p>
        </w:tc>
      </w:tr>
      <w:tr w:rsidR="00265058" w:rsidRPr="00265058" w14:paraId="4B3DC075" w14:textId="77777777" w:rsidTr="00265058">
        <w:trPr>
          <w:trHeight w:val="972"/>
        </w:trPr>
        <w:tc>
          <w:tcPr>
            <w:tcW w:w="520" w:type="dxa"/>
            <w:tcBorders>
              <w:top w:val="nil"/>
              <w:left w:val="single" w:sz="8" w:space="0" w:color="auto"/>
              <w:bottom w:val="single" w:sz="8" w:space="0" w:color="auto"/>
              <w:right w:val="single" w:sz="8" w:space="0" w:color="auto"/>
            </w:tcBorders>
            <w:shd w:val="clear" w:color="000000" w:fill="FFFFFF"/>
            <w:noWrap/>
            <w:vAlign w:val="center"/>
            <w:hideMark/>
          </w:tcPr>
          <w:p w14:paraId="0FF44918"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20</w:t>
            </w:r>
          </w:p>
        </w:tc>
        <w:tc>
          <w:tcPr>
            <w:tcW w:w="4640" w:type="dxa"/>
            <w:tcBorders>
              <w:top w:val="nil"/>
              <w:left w:val="nil"/>
              <w:bottom w:val="single" w:sz="8" w:space="0" w:color="auto"/>
              <w:right w:val="single" w:sz="8" w:space="0" w:color="auto"/>
            </w:tcBorders>
            <w:shd w:val="clear" w:color="000000" w:fill="FFFFFF"/>
            <w:vAlign w:val="center"/>
            <w:hideMark/>
          </w:tcPr>
          <w:p w14:paraId="29A4E115" w14:textId="77777777" w:rsidR="00265058" w:rsidRPr="00265058" w:rsidRDefault="00265058" w:rsidP="00265058">
            <w:pPr>
              <w:spacing w:after="0" w:line="240" w:lineRule="auto"/>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"Odbiór i zagospodarowanie odpadów komunalnych od właścicieli nieruchomości zamieszkałych, położonych na terenach gmin - uczestników Komunalnego Związku Gmin Regionu Leszczyńskiego sektor I (2023)"</w:t>
            </w:r>
          </w:p>
        </w:tc>
        <w:tc>
          <w:tcPr>
            <w:tcW w:w="960" w:type="dxa"/>
            <w:tcBorders>
              <w:top w:val="nil"/>
              <w:left w:val="nil"/>
              <w:bottom w:val="single" w:sz="8" w:space="0" w:color="auto"/>
              <w:right w:val="single" w:sz="8" w:space="0" w:color="auto"/>
            </w:tcBorders>
            <w:shd w:val="clear" w:color="000000" w:fill="FFFFFF"/>
            <w:noWrap/>
            <w:vAlign w:val="center"/>
            <w:hideMark/>
          </w:tcPr>
          <w:p w14:paraId="355BA16B" w14:textId="77777777" w:rsidR="00265058" w:rsidRPr="00265058" w:rsidRDefault="00265058" w:rsidP="00265058">
            <w:pPr>
              <w:spacing w:after="0" w:line="240" w:lineRule="auto"/>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2022-2024</w:t>
            </w:r>
          </w:p>
        </w:tc>
        <w:tc>
          <w:tcPr>
            <w:tcW w:w="1040" w:type="dxa"/>
            <w:tcBorders>
              <w:top w:val="nil"/>
              <w:left w:val="nil"/>
              <w:bottom w:val="single" w:sz="8" w:space="0" w:color="auto"/>
              <w:right w:val="single" w:sz="8" w:space="0" w:color="auto"/>
            </w:tcBorders>
            <w:shd w:val="clear" w:color="000000" w:fill="FFFFFF"/>
            <w:noWrap/>
            <w:vAlign w:val="center"/>
            <w:hideMark/>
          </w:tcPr>
          <w:p w14:paraId="174C67F4"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0</w:t>
            </w:r>
          </w:p>
        </w:tc>
        <w:tc>
          <w:tcPr>
            <w:tcW w:w="980" w:type="dxa"/>
            <w:tcBorders>
              <w:top w:val="nil"/>
              <w:left w:val="nil"/>
              <w:bottom w:val="single" w:sz="8" w:space="0" w:color="auto"/>
              <w:right w:val="single" w:sz="8" w:space="0" w:color="auto"/>
            </w:tcBorders>
            <w:shd w:val="clear" w:color="000000" w:fill="FFFFFF"/>
            <w:noWrap/>
            <w:vAlign w:val="center"/>
            <w:hideMark/>
          </w:tcPr>
          <w:p w14:paraId="693CCC90"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0</w:t>
            </w:r>
          </w:p>
        </w:tc>
        <w:tc>
          <w:tcPr>
            <w:tcW w:w="1040" w:type="dxa"/>
            <w:tcBorders>
              <w:top w:val="nil"/>
              <w:left w:val="nil"/>
              <w:bottom w:val="single" w:sz="8" w:space="0" w:color="auto"/>
              <w:right w:val="single" w:sz="8" w:space="0" w:color="auto"/>
            </w:tcBorders>
            <w:shd w:val="clear" w:color="000000" w:fill="FFFFFF"/>
            <w:noWrap/>
            <w:vAlign w:val="center"/>
            <w:hideMark/>
          </w:tcPr>
          <w:p w14:paraId="5C8090BE"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0</w:t>
            </w:r>
          </w:p>
        </w:tc>
      </w:tr>
      <w:tr w:rsidR="00265058" w:rsidRPr="00265058" w14:paraId="2FF08D29" w14:textId="77777777" w:rsidTr="00265058">
        <w:trPr>
          <w:trHeight w:val="972"/>
        </w:trPr>
        <w:tc>
          <w:tcPr>
            <w:tcW w:w="520" w:type="dxa"/>
            <w:tcBorders>
              <w:top w:val="nil"/>
              <w:left w:val="single" w:sz="8" w:space="0" w:color="auto"/>
              <w:bottom w:val="single" w:sz="8" w:space="0" w:color="auto"/>
              <w:right w:val="single" w:sz="8" w:space="0" w:color="auto"/>
            </w:tcBorders>
            <w:shd w:val="clear" w:color="000000" w:fill="FFFFFF"/>
            <w:noWrap/>
            <w:vAlign w:val="center"/>
            <w:hideMark/>
          </w:tcPr>
          <w:p w14:paraId="1B0D36E0"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lastRenderedPageBreak/>
              <w:t>21</w:t>
            </w:r>
          </w:p>
        </w:tc>
        <w:tc>
          <w:tcPr>
            <w:tcW w:w="4640" w:type="dxa"/>
            <w:tcBorders>
              <w:top w:val="nil"/>
              <w:left w:val="nil"/>
              <w:bottom w:val="single" w:sz="8" w:space="0" w:color="auto"/>
              <w:right w:val="single" w:sz="8" w:space="0" w:color="auto"/>
            </w:tcBorders>
            <w:shd w:val="clear" w:color="000000" w:fill="FFFFFF"/>
            <w:vAlign w:val="center"/>
            <w:hideMark/>
          </w:tcPr>
          <w:p w14:paraId="64FEF834" w14:textId="77777777" w:rsidR="00265058" w:rsidRPr="00265058" w:rsidRDefault="00265058" w:rsidP="00265058">
            <w:pPr>
              <w:spacing w:after="0" w:line="240" w:lineRule="auto"/>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"Odbiór i zagospodarowanie odpadów komunalnych od właścicieli nieruchomości zamieszkałych, położonych na terenach gmin - uczestników Komunalnego Związku Gmin Regionu Leszczyńskiego sektor II (2023)"</w:t>
            </w:r>
          </w:p>
        </w:tc>
        <w:tc>
          <w:tcPr>
            <w:tcW w:w="960" w:type="dxa"/>
            <w:tcBorders>
              <w:top w:val="nil"/>
              <w:left w:val="nil"/>
              <w:bottom w:val="single" w:sz="8" w:space="0" w:color="auto"/>
              <w:right w:val="single" w:sz="8" w:space="0" w:color="auto"/>
            </w:tcBorders>
            <w:shd w:val="clear" w:color="000000" w:fill="FFFFFF"/>
            <w:noWrap/>
            <w:vAlign w:val="center"/>
            <w:hideMark/>
          </w:tcPr>
          <w:p w14:paraId="2484D203" w14:textId="77777777" w:rsidR="00265058" w:rsidRPr="00265058" w:rsidRDefault="00265058" w:rsidP="00265058">
            <w:pPr>
              <w:spacing w:after="0" w:line="240" w:lineRule="auto"/>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2022-2024</w:t>
            </w:r>
          </w:p>
        </w:tc>
        <w:tc>
          <w:tcPr>
            <w:tcW w:w="1040" w:type="dxa"/>
            <w:tcBorders>
              <w:top w:val="nil"/>
              <w:left w:val="nil"/>
              <w:bottom w:val="single" w:sz="8" w:space="0" w:color="auto"/>
              <w:right w:val="single" w:sz="8" w:space="0" w:color="auto"/>
            </w:tcBorders>
            <w:shd w:val="clear" w:color="000000" w:fill="FFFFFF"/>
            <w:vAlign w:val="center"/>
            <w:hideMark/>
          </w:tcPr>
          <w:p w14:paraId="16797EE1"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0</w:t>
            </w:r>
          </w:p>
        </w:tc>
        <w:tc>
          <w:tcPr>
            <w:tcW w:w="980" w:type="dxa"/>
            <w:tcBorders>
              <w:top w:val="nil"/>
              <w:left w:val="nil"/>
              <w:bottom w:val="single" w:sz="8" w:space="0" w:color="auto"/>
              <w:right w:val="single" w:sz="8" w:space="0" w:color="auto"/>
            </w:tcBorders>
            <w:shd w:val="clear" w:color="000000" w:fill="FFFFFF"/>
            <w:noWrap/>
            <w:vAlign w:val="center"/>
            <w:hideMark/>
          </w:tcPr>
          <w:p w14:paraId="4E0543A5"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0</w:t>
            </w:r>
          </w:p>
        </w:tc>
        <w:tc>
          <w:tcPr>
            <w:tcW w:w="1040" w:type="dxa"/>
            <w:tcBorders>
              <w:top w:val="nil"/>
              <w:left w:val="nil"/>
              <w:bottom w:val="single" w:sz="8" w:space="0" w:color="auto"/>
              <w:right w:val="single" w:sz="8" w:space="0" w:color="auto"/>
            </w:tcBorders>
            <w:shd w:val="clear" w:color="000000" w:fill="FFFFFF"/>
            <w:noWrap/>
            <w:vAlign w:val="center"/>
            <w:hideMark/>
          </w:tcPr>
          <w:p w14:paraId="3B00FCD7"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0</w:t>
            </w:r>
          </w:p>
        </w:tc>
      </w:tr>
      <w:tr w:rsidR="00265058" w:rsidRPr="00265058" w14:paraId="16B3817C" w14:textId="77777777" w:rsidTr="00265058">
        <w:trPr>
          <w:trHeight w:val="972"/>
        </w:trPr>
        <w:tc>
          <w:tcPr>
            <w:tcW w:w="520" w:type="dxa"/>
            <w:tcBorders>
              <w:top w:val="nil"/>
              <w:left w:val="single" w:sz="8" w:space="0" w:color="auto"/>
              <w:bottom w:val="single" w:sz="8" w:space="0" w:color="auto"/>
              <w:right w:val="single" w:sz="8" w:space="0" w:color="auto"/>
            </w:tcBorders>
            <w:shd w:val="clear" w:color="000000" w:fill="FFFFFF"/>
            <w:noWrap/>
            <w:vAlign w:val="center"/>
            <w:hideMark/>
          </w:tcPr>
          <w:p w14:paraId="3A643B8E"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22</w:t>
            </w:r>
          </w:p>
        </w:tc>
        <w:tc>
          <w:tcPr>
            <w:tcW w:w="4640" w:type="dxa"/>
            <w:tcBorders>
              <w:top w:val="nil"/>
              <w:left w:val="nil"/>
              <w:bottom w:val="single" w:sz="8" w:space="0" w:color="auto"/>
              <w:right w:val="single" w:sz="8" w:space="0" w:color="auto"/>
            </w:tcBorders>
            <w:shd w:val="clear" w:color="000000" w:fill="FFFFFF"/>
            <w:vAlign w:val="center"/>
            <w:hideMark/>
          </w:tcPr>
          <w:p w14:paraId="324D9260" w14:textId="77777777" w:rsidR="00265058" w:rsidRPr="00265058" w:rsidRDefault="00265058" w:rsidP="00265058">
            <w:pPr>
              <w:spacing w:after="0" w:line="240" w:lineRule="auto"/>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"Odbiór i zagospodarowanie odpadów komunalnych od właścicieli nieruchomości zamieszkałych, położonych na terenach gmin - uczestników Komunalnego Związku Gmin Regionu Leszczyńskiego sektor III (2023)"</w:t>
            </w:r>
          </w:p>
        </w:tc>
        <w:tc>
          <w:tcPr>
            <w:tcW w:w="960" w:type="dxa"/>
            <w:tcBorders>
              <w:top w:val="nil"/>
              <w:left w:val="nil"/>
              <w:bottom w:val="single" w:sz="8" w:space="0" w:color="auto"/>
              <w:right w:val="single" w:sz="8" w:space="0" w:color="auto"/>
            </w:tcBorders>
            <w:shd w:val="clear" w:color="000000" w:fill="FFFFFF"/>
            <w:noWrap/>
            <w:vAlign w:val="center"/>
            <w:hideMark/>
          </w:tcPr>
          <w:p w14:paraId="64F533E8" w14:textId="77777777" w:rsidR="00265058" w:rsidRPr="00265058" w:rsidRDefault="00265058" w:rsidP="00265058">
            <w:pPr>
              <w:spacing w:after="0" w:line="240" w:lineRule="auto"/>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2022-2024</w:t>
            </w:r>
          </w:p>
        </w:tc>
        <w:tc>
          <w:tcPr>
            <w:tcW w:w="1040" w:type="dxa"/>
            <w:tcBorders>
              <w:top w:val="nil"/>
              <w:left w:val="nil"/>
              <w:bottom w:val="single" w:sz="8" w:space="0" w:color="auto"/>
              <w:right w:val="single" w:sz="8" w:space="0" w:color="auto"/>
            </w:tcBorders>
            <w:shd w:val="clear" w:color="000000" w:fill="FFFFFF"/>
            <w:noWrap/>
            <w:vAlign w:val="center"/>
            <w:hideMark/>
          </w:tcPr>
          <w:p w14:paraId="2DD52C9D"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0</w:t>
            </w:r>
          </w:p>
        </w:tc>
        <w:tc>
          <w:tcPr>
            <w:tcW w:w="980" w:type="dxa"/>
            <w:tcBorders>
              <w:top w:val="nil"/>
              <w:left w:val="nil"/>
              <w:bottom w:val="single" w:sz="8" w:space="0" w:color="auto"/>
              <w:right w:val="single" w:sz="8" w:space="0" w:color="auto"/>
            </w:tcBorders>
            <w:shd w:val="clear" w:color="000000" w:fill="FFFFFF"/>
            <w:noWrap/>
            <w:vAlign w:val="center"/>
            <w:hideMark/>
          </w:tcPr>
          <w:p w14:paraId="661D5B00"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0</w:t>
            </w:r>
          </w:p>
        </w:tc>
        <w:tc>
          <w:tcPr>
            <w:tcW w:w="1040" w:type="dxa"/>
            <w:tcBorders>
              <w:top w:val="nil"/>
              <w:left w:val="nil"/>
              <w:bottom w:val="single" w:sz="8" w:space="0" w:color="auto"/>
              <w:right w:val="single" w:sz="8" w:space="0" w:color="auto"/>
            </w:tcBorders>
            <w:shd w:val="clear" w:color="000000" w:fill="FFFFFF"/>
            <w:noWrap/>
            <w:vAlign w:val="center"/>
            <w:hideMark/>
          </w:tcPr>
          <w:p w14:paraId="0F38F249"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0</w:t>
            </w:r>
          </w:p>
        </w:tc>
      </w:tr>
      <w:tr w:rsidR="00265058" w:rsidRPr="00265058" w14:paraId="0C0464E8" w14:textId="77777777" w:rsidTr="00265058">
        <w:trPr>
          <w:trHeight w:val="972"/>
        </w:trPr>
        <w:tc>
          <w:tcPr>
            <w:tcW w:w="520" w:type="dxa"/>
            <w:tcBorders>
              <w:top w:val="nil"/>
              <w:left w:val="single" w:sz="8" w:space="0" w:color="auto"/>
              <w:bottom w:val="single" w:sz="8" w:space="0" w:color="auto"/>
              <w:right w:val="single" w:sz="8" w:space="0" w:color="auto"/>
            </w:tcBorders>
            <w:shd w:val="clear" w:color="000000" w:fill="FFFFFF"/>
            <w:noWrap/>
            <w:vAlign w:val="center"/>
            <w:hideMark/>
          </w:tcPr>
          <w:p w14:paraId="7F7B36E7"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23</w:t>
            </w:r>
          </w:p>
        </w:tc>
        <w:tc>
          <w:tcPr>
            <w:tcW w:w="4640" w:type="dxa"/>
            <w:tcBorders>
              <w:top w:val="nil"/>
              <w:left w:val="nil"/>
              <w:bottom w:val="single" w:sz="8" w:space="0" w:color="auto"/>
              <w:right w:val="single" w:sz="8" w:space="0" w:color="auto"/>
            </w:tcBorders>
            <w:shd w:val="clear" w:color="000000" w:fill="FFFFFF"/>
            <w:vAlign w:val="center"/>
            <w:hideMark/>
          </w:tcPr>
          <w:p w14:paraId="34F63959" w14:textId="77777777" w:rsidR="00265058" w:rsidRPr="00265058" w:rsidRDefault="00265058" w:rsidP="00265058">
            <w:pPr>
              <w:spacing w:after="0" w:line="240" w:lineRule="auto"/>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"Odbiór i zagospodarowanie odpadów komunalnych od właścicieli nieruchomości zamieszkałych, położonych na terenach gmin - uczestników Komunalnego Związku Gmin Regionu Leszczyńskiego sektor IV (2023)"</w:t>
            </w:r>
          </w:p>
        </w:tc>
        <w:tc>
          <w:tcPr>
            <w:tcW w:w="960" w:type="dxa"/>
            <w:tcBorders>
              <w:top w:val="nil"/>
              <w:left w:val="nil"/>
              <w:bottom w:val="single" w:sz="8" w:space="0" w:color="auto"/>
              <w:right w:val="single" w:sz="8" w:space="0" w:color="auto"/>
            </w:tcBorders>
            <w:shd w:val="clear" w:color="000000" w:fill="FFFFFF"/>
            <w:noWrap/>
            <w:vAlign w:val="center"/>
            <w:hideMark/>
          </w:tcPr>
          <w:p w14:paraId="6502E7DE" w14:textId="77777777" w:rsidR="00265058" w:rsidRPr="00265058" w:rsidRDefault="00265058" w:rsidP="00265058">
            <w:pPr>
              <w:spacing w:after="0" w:line="240" w:lineRule="auto"/>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2022-2024</w:t>
            </w:r>
          </w:p>
        </w:tc>
        <w:tc>
          <w:tcPr>
            <w:tcW w:w="1040" w:type="dxa"/>
            <w:tcBorders>
              <w:top w:val="nil"/>
              <w:left w:val="nil"/>
              <w:bottom w:val="single" w:sz="8" w:space="0" w:color="auto"/>
              <w:right w:val="single" w:sz="8" w:space="0" w:color="auto"/>
            </w:tcBorders>
            <w:shd w:val="clear" w:color="000000" w:fill="FFFFFF"/>
            <w:noWrap/>
            <w:vAlign w:val="center"/>
            <w:hideMark/>
          </w:tcPr>
          <w:p w14:paraId="3B861600"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0</w:t>
            </w:r>
          </w:p>
        </w:tc>
        <w:tc>
          <w:tcPr>
            <w:tcW w:w="980" w:type="dxa"/>
            <w:tcBorders>
              <w:top w:val="nil"/>
              <w:left w:val="nil"/>
              <w:bottom w:val="single" w:sz="8" w:space="0" w:color="auto"/>
              <w:right w:val="single" w:sz="8" w:space="0" w:color="auto"/>
            </w:tcBorders>
            <w:shd w:val="clear" w:color="000000" w:fill="FFFFFF"/>
            <w:noWrap/>
            <w:vAlign w:val="center"/>
            <w:hideMark/>
          </w:tcPr>
          <w:p w14:paraId="2206DC7D"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0</w:t>
            </w:r>
          </w:p>
        </w:tc>
        <w:tc>
          <w:tcPr>
            <w:tcW w:w="1040" w:type="dxa"/>
            <w:tcBorders>
              <w:top w:val="nil"/>
              <w:left w:val="nil"/>
              <w:bottom w:val="single" w:sz="8" w:space="0" w:color="auto"/>
              <w:right w:val="single" w:sz="8" w:space="0" w:color="auto"/>
            </w:tcBorders>
            <w:shd w:val="clear" w:color="000000" w:fill="FFFFFF"/>
            <w:noWrap/>
            <w:vAlign w:val="center"/>
            <w:hideMark/>
          </w:tcPr>
          <w:p w14:paraId="7C455CC1"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0</w:t>
            </w:r>
          </w:p>
        </w:tc>
      </w:tr>
      <w:tr w:rsidR="00265058" w:rsidRPr="00265058" w14:paraId="0C6AA64A" w14:textId="77777777" w:rsidTr="00265058">
        <w:trPr>
          <w:trHeight w:val="972"/>
        </w:trPr>
        <w:tc>
          <w:tcPr>
            <w:tcW w:w="520" w:type="dxa"/>
            <w:tcBorders>
              <w:top w:val="nil"/>
              <w:left w:val="single" w:sz="8" w:space="0" w:color="auto"/>
              <w:bottom w:val="single" w:sz="8" w:space="0" w:color="auto"/>
              <w:right w:val="single" w:sz="8" w:space="0" w:color="auto"/>
            </w:tcBorders>
            <w:shd w:val="clear" w:color="000000" w:fill="FFFFFF"/>
            <w:noWrap/>
            <w:vAlign w:val="center"/>
            <w:hideMark/>
          </w:tcPr>
          <w:p w14:paraId="1F9FD773"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24</w:t>
            </w:r>
          </w:p>
        </w:tc>
        <w:tc>
          <w:tcPr>
            <w:tcW w:w="4640" w:type="dxa"/>
            <w:tcBorders>
              <w:top w:val="nil"/>
              <w:left w:val="nil"/>
              <w:bottom w:val="single" w:sz="8" w:space="0" w:color="auto"/>
              <w:right w:val="single" w:sz="8" w:space="0" w:color="auto"/>
            </w:tcBorders>
            <w:shd w:val="clear" w:color="000000" w:fill="FFFFFF"/>
            <w:vAlign w:val="center"/>
            <w:hideMark/>
          </w:tcPr>
          <w:p w14:paraId="52190EF9" w14:textId="77777777" w:rsidR="00265058" w:rsidRPr="00265058" w:rsidRDefault="00265058" w:rsidP="00265058">
            <w:pPr>
              <w:spacing w:after="0" w:line="240" w:lineRule="auto"/>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"Odbiór i zagospodarowanie odpadów komunalnych od właścicieli nieruchomości zamieszkałych, położonych na terenach gmin - uczestników Komunalnego Związku Gmin Regionu Leszczyńskiego sektor V (2023)"</w:t>
            </w:r>
          </w:p>
        </w:tc>
        <w:tc>
          <w:tcPr>
            <w:tcW w:w="960" w:type="dxa"/>
            <w:tcBorders>
              <w:top w:val="nil"/>
              <w:left w:val="nil"/>
              <w:bottom w:val="single" w:sz="8" w:space="0" w:color="auto"/>
              <w:right w:val="single" w:sz="8" w:space="0" w:color="auto"/>
            </w:tcBorders>
            <w:shd w:val="clear" w:color="000000" w:fill="FFFFFF"/>
            <w:noWrap/>
            <w:vAlign w:val="center"/>
            <w:hideMark/>
          </w:tcPr>
          <w:p w14:paraId="26604924" w14:textId="77777777" w:rsidR="00265058" w:rsidRPr="00265058" w:rsidRDefault="00265058" w:rsidP="00265058">
            <w:pPr>
              <w:spacing w:after="0" w:line="240" w:lineRule="auto"/>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2022-2024</w:t>
            </w:r>
          </w:p>
        </w:tc>
        <w:tc>
          <w:tcPr>
            <w:tcW w:w="1040" w:type="dxa"/>
            <w:tcBorders>
              <w:top w:val="nil"/>
              <w:left w:val="nil"/>
              <w:bottom w:val="single" w:sz="8" w:space="0" w:color="auto"/>
              <w:right w:val="single" w:sz="8" w:space="0" w:color="auto"/>
            </w:tcBorders>
            <w:shd w:val="clear" w:color="000000" w:fill="FFFFFF"/>
            <w:noWrap/>
            <w:vAlign w:val="center"/>
            <w:hideMark/>
          </w:tcPr>
          <w:p w14:paraId="56E2A605"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0</w:t>
            </w:r>
          </w:p>
        </w:tc>
        <w:tc>
          <w:tcPr>
            <w:tcW w:w="980" w:type="dxa"/>
            <w:tcBorders>
              <w:top w:val="nil"/>
              <w:left w:val="nil"/>
              <w:bottom w:val="single" w:sz="8" w:space="0" w:color="auto"/>
              <w:right w:val="single" w:sz="8" w:space="0" w:color="auto"/>
            </w:tcBorders>
            <w:shd w:val="clear" w:color="000000" w:fill="FFFFFF"/>
            <w:noWrap/>
            <w:vAlign w:val="center"/>
            <w:hideMark/>
          </w:tcPr>
          <w:p w14:paraId="5007F3A5"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0</w:t>
            </w:r>
          </w:p>
        </w:tc>
        <w:tc>
          <w:tcPr>
            <w:tcW w:w="1040" w:type="dxa"/>
            <w:tcBorders>
              <w:top w:val="nil"/>
              <w:left w:val="nil"/>
              <w:bottom w:val="single" w:sz="8" w:space="0" w:color="auto"/>
              <w:right w:val="single" w:sz="8" w:space="0" w:color="auto"/>
            </w:tcBorders>
            <w:shd w:val="clear" w:color="000000" w:fill="FFFFFF"/>
            <w:noWrap/>
            <w:vAlign w:val="center"/>
            <w:hideMark/>
          </w:tcPr>
          <w:p w14:paraId="5C1AD502"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0</w:t>
            </w:r>
          </w:p>
        </w:tc>
      </w:tr>
      <w:tr w:rsidR="00265058" w:rsidRPr="00265058" w14:paraId="7DBED523" w14:textId="77777777" w:rsidTr="00265058">
        <w:trPr>
          <w:trHeight w:val="732"/>
        </w:trPr>
        <w:tc>
          <w:tcPr>
            <w:tcW w:w="520" w:type="dxa"/>
            <w:tcBorders>
              <w:top w:val="nil"/>
              <w:left w:val="single" w:sz="8" w:space="0" w:color="auto"/>
              <w:bottom w:val="single" w:sz="8" w:space="0" w:color="auto"/>
              <w:right w:val="single" w:sz="8" w:space="0" w:color="auto"/>
            </w:tcBorders>
            <w:shd w:val="clear" w:color="000000" w:fill="FFFFFF"/>
            <w:noWrap/>
            <w:vAlign w:val="center"/>
            <w:hideMark/>
          </w:tcPr>
          <w:p w14:paraId="727A2252"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25</w:t>
            </w:r>
          </w:p>
        </w:tc>
        <w:tc>
          <w:tcPr>
            <w:tcW w:w="4640" w:type="dxa"/>
            <w:tcBorders>
              <w:top w:val="nil"/>
              <w:left w:val="nil"/>
              <w:bottom w:val="single" w:sz="8" w:space="0" w:color="auto"/>
              <w:right w:val="single" w:sz="8" w:space="0" w:color="auto"/>
            </w:tcBorders>
            <w:shd w:val="clear" w:color="auto" w:fill="auto"/>
            <w:vAlign w:val="center"/>
            <w:hideMark/>
          </w:tcPr>
          <w:p w14:paraId="5283A1E4" w14:textId="77777777" w:rsidR="00265058" w:rsidRPr="00265058" w:rsidRDefault="00265058" w:rsidP="00265058">
            <w:pPr>
              <w:spacing w:after="0" w:line="240" w:lineRule="auto"/>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"Utworzenie i prowadzenie punktów selektywnego zbierania odpadów komunalnych wraz z zagospodarowaniem zgromadzonych odpadów (2023)"</w:t>
            </w:r>
          </w:p>
        </w:tc>
        <w:tc>
          <w:tcPr>
            <w:tcW w:w="960" w:type="dxa"/>
            <w:tcBorders>
              <w:top w:val="nil"/>
              <w:left w:val="nil"/>
              <w:bottom w:val="single" w:sz="8" w:space="0" w:color="auto"/>
              <w:right w:val="single" w:sz="8" w:space="0" w:color="auto"/>
            </w:tcBorders>
            <w:shd w:val="clear" w:color="000000" w:fill="FFFFFF"/>
            <w:noWrap/>
            <w:vAlign w:val="center"/>
            <w:hideMark/>
          </w:tcPr>
          <w:p w14:paraId="1EE69CA5" w14:textId="77777777" w:rsidR="00265058" w:rsidRPr="00265058" w:rsidRDefault="00265058" w:rsidP="00265058">
            <w:pPr>
              <w:spacing w:after="0" w:line="240" w:lineRule="auto"/>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2022-2024</w:t>
            </w:r>
          </w:p>
        </w:tc>
        <w:tc>
          <w:tcPr>
            <w:tcW w:w="1040" w:type="dxa"/>
            <w:tcBorders>
              <w:top w:val="nil"/>
              <w:left w:val="nil"/>
              <w:bottom w:val="single" w:sz="8" w:space="0" w:color="auto"/>
              <w:right w:val="single" w:sz="8" w:space="0" w:color="auto"/>
            </w:tcBorders>
            <w:shd w:val="clear" w:color="auto" w:fill="auto"/>
            <w:noWrap/>
            <w:vAlign w:val="center"/>
            <w:hideMark/>
          </w:tcPr>
          <w:p w14:paraId="1014203D"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0</w:t>
            </w:r>
          </w:p>
        </w:tc>
        <w:tc>
          <w:tcPr>
            <w:tcW w:w="980" w:type="dxa"/>
            <w:tcBorders>
              <w:top w:val="nil"/>
              <w:left w:val="nil"/>
              <w:bottom w:val="single" w:sz="8" w:space="0" w:color="auto"/>
              <w:right w:val="single" w:sz="8" w:space="0" w:color="auto"/>
            </w:tcBorders>
            <w:shd w:val="clear" w:color="000000" w:fill="FFFFFF"/>
            <w:noWrap/>
            <w:vAlign w:val="center"/>
            <w:hideMark/>
          </w:tcPr>
          <w:p w14:paraId="6F2583C6"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0</w:t>
            </w:r>
          </w:p>
        </w:tc>
        <w:tc>
          <w:tcPr>
            <w:tcW w:w="1040" w:type="dxa"/>
            <w:tcBorders>
              <w:top w:val="nil"/>
              <w:left w:val="nil"/>
              <w:bottom w:val="single" w:sz="8" w:space="0" w:color="auto"/>
              <w:right w:val="single" w:sz="8" w:space="0" w:color="auto"/>
            </w:tcBorders>
            <w:shd w:val="clear" w:color="000000" w:fill="FFFFFF"/>
            <w:noWrap/>
            <w:vAlign w:val="center"/>
            <w:hideMark/>
          </w:tcPr>
          <w:p w14:paraId="0D3D24F0"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0</w:t>
            </w:r>
          </w:p>
        </w:tc>
      </w:tr>
      <w:tr w:rsidR="00265058" w:rsidRPr="00265058" w14:paraId="1D97722C" w14:textId="77777777" w:rsidTr="00265058">
        <w:trPr>
          <w:trHeight w:val="300"/>
        </w:trPr>
        <w:tc>
          <w:tcPr>
            <w:tcW w:w="520" w:type="dxa"/>
            <w:tcBorders>
              <w:top w:val="nil"/>
              <w:left w:val="single" w:sz="8" w:space="0" w:color="auto"/>
              <w:bottom w:val="single" w:sz="8" w:space="0" w:color="auto"/>
              <w:right w:val="single" w:sz="8" w:space="0" w:color="auto"/>
            </w:tcBorders>
            <w:shd w:val="clear" w:color="000000" w:fill="5CF725"/>
            <w:noWrap/>
            <w:vAlign w:val="center"/>
            <w:hideMark/>
          </w:tcPr>
          <w:p w14:paraId="1D03AAA2" w14:textId="77777777" w:rsidR="00265058" w:rsidRPr="00265058" w:rsidRDefault="00265058" w:rsidP="00265058">
            <w:pPr>
              <w:spacing w:after="0" w:line="240" w:lineRule="auto"/>
              <w:rPr>
                <w:rFonts w:ascii="Calibri" w:eastAsia="Times New Roman" w:hAnsi="Calibri" w:cs="Calibri"/>
                <w:b/>
                <w:bCs/>
                <w:color w:val="000000"/>
                <w:sz w:val="18"/>
                <w:szCs w:val="18"/>
                <w:lang w:eastAsia="pl-PL"/>
              </w:rPr>
            </w:pPr>
            <w:r w:rsidRPr="00265058">
              <w:rPr>
                <w:rFonts w:ascii="Calibri" w:eastAsia="Times New Roman" w:hAnsi="Calibri" w:cs="Calibri"/>
                <w:b/>
                <w:bCs/>
                <w:color w:val="000000"/>
                <w:sz w:val="18"/>
                <w:szCs w:val="18"/>
                <w:lang w:eastAsia="pl-PL"/>
              </w:rPr>
              <w:t> </w:t>
            </w:r>
          </w:p>
        </w:tc>
        <w:tc>
          <w:tcPr>
            <w:tcW w:w="4640" w:type="dxa"/>
            <w:tcBorders>
              <w:top w:val="nil"/>
              <w:left w:val="nil"/>
              <w:bottom w:val="single" w:sz="8" w:space="0" w:color="auto"/>
              <w:right w:val="single" w:sz="8" w:space="0" w:color="auto"/>
            </w:tcBorders>
            <w:shd w:val="clear" w:color="000000" w:fill="5CF725"/>
            <w:noWrap/>
            <w:vAlign w:val="center"/>
            <w:hideMark/>
          </w:tcPr>
          <w:p w14:paraId="30B5D9B3" w14:textId="77777777" w:rsidR="00265058" w:rsidRPr="00265058" w:rsidRDefault="00265058" w:rsidP="00265058">
            <w:pPr>
              <w:spacing w:after="0" w:line="240" w:lineRule="auto"/>
              <w:rPr>
                <w:rFonts w:ascii="Calibri" w:eastAsia="Times New Roman" w:hAnsi="Calibri" w:cs="Calibri"/>
                <w:b/>
                <w:bCs/>
                <w:color w:val="000000"/>
                <w:sz w:val="18"/>
                <w:szCs w:val="18"/>
                <w:lang w:eastAsia="pl-PL"/>
              </w:rPr>
            </w:pPr>
            <w:r w:rsidRPr="00265058">
              <w:rPr>
                <w:rFonts w:ascii="Calibri" w:eastAsia="Times New Roman" w:hAnsi="Calibri" w:cs="Calibri"/>
                <w:b/>
                <w:bCs/>
                <w:color w:val="000000"/>
                <w:sz w:val="18"/>
                <w:szCs w:val="18"/>
                <w:lang w:eastAsia="pl-PL"/>
              </w:rPr>
              <w:t>RAZEM</w:t>
            </w:r>
          </w:p>
        </w:tc>
        <w:tc>
          <w:tcPr>
            <w:tcW w:w="960" w:type="dxa"/>
            <w:tcBorders>
              <w:top w:val="nil"/>
              <w:left w:val="nil"/>
              <w:bottom w:val="single" w:sz="8" w:space="0" w:color="auto"/>
              <w:right w:val="single" w:sz="8" w:space="0" w:color="auto"/>
            </w:tcBorders>
            <w:shd w:val="clear" w:color="000000" w:fill="5CF725"/>
            <w:noWrap/>
            <w:vAlign w:val="center"/>
            <w:hideMark/>
          </w:tcPr>
          <w:p w14:paraId="4B6D817E" w14:textId="77777777" w:rsidR="00265058" w:rsidRPr="00265058" w:rsidRDefault="00265058" w:rsidP="00265058">
            <w:pPr>
              <w:spacing w:after="0" w:line="240" w:lineRule="auto"/>
              <w:rPr>
                <w:rFonts w:ascii="Calibri" w:eastAsia="Times New Roman" w:hAnsi="Calibri" w:cs="Calibri"/>
                <w:b/>
                <w:bCs/>
                <w:color w:val="000000"/>
                <w:sz w:val="18"/>
                <w:szCs w:val="18"/>
                <w:lang w:eastAsia="pl-PL"/>
              </w:rPr>
            </w:pPr>
            <w:r w:rsidRPr="00265058">
              <w:rPr>
                <w:rFonts w:ascii="Calibri" w:eastAsia="Times New Roman" w:hAnsi="Calibri" w:cs="Calibri"/>
                <w:b/>
                <w:bCs/>
                <w:color w:val="000000"/>
                <w:sz w:val="18"/>
                <w:szCs w:val="18"/>
                <w:lang w:eastAsia="pl-PL"/>
              </w:rPr>
              <w:t>X</w:t>
            </w:r>
          </w:p>
        </w:tc>
        <w:tc>
          <w:tcPr>
            <w:tcW w:w="1040" w:type="dxa"/>
            <w:tcBorders>
              <w:top w:val="nil"/>
              <w:left w:val="nil"/>
              <w:bottom w:val="single" w:sz="8" w:space="0" w:color="auto"/>
              <w:right w:val="single" w:sz="8" w:space="0" w:color="auto"/>
            </w:tcBorders>
            <w:shd w:val="clear" w:color="000000" w:fill="5CF725"/>
            <w:noWrap/>
            <w:vAlign w:val="center"/>
            <w:hideMark/>
          </w:tcPr>
          <w:p w14:paraId="430D93F8" w14:textId="77777777" w:rsidR="00265058" w:rsidRPr="00265058" w:rsidRDefault="00265058" w:rsidP="00265058">
            <w:pPr>
              <w:spacing w:after="0" w:line="240" w:lineRule="auto"/>
              <w:jc w:val="right"/>
              <w:rPr>
                <w:rFonts w:ascii="Calibri" w:eastAsia="Times New Roman" w:hAnsi="Calibri" w:cs="Calibri"/>
                <w:b/>
                <w:bCs/>
                <w:color w:val="000000"/>
                <w:sz w:val="18"/>
                <w:szCs w:val="18"/>
                <w:lang w:eastAsia="pl-PL"/>
              </w:rPr>
            </w:pPr>
            <w:r w:rsidRPr="00265058">
              <w:rPr>
                <w:rFonts w:ascii="Calibri" w:eastAsia="Times New Roman" w:hAnsi="Calibri" w:cs="Calibri"/>
                <w:b/>
                <w:bCs/>
                <w:color w:val="000000"/>
                <w:sz w:val="18"/>
                <w:szCs w:val="18"/>
                <w:lang w:eastAsia="pl-PL"/>
              </w:rPr>
              <w:t>65 183 800</w:t>
            </w:r>
          </w:p>
        </w:tc>
        <w:tc>
          <w:tcPr>
            <w:tcW w:w="980" w:type="dxa"/>
            <w:tcBorders>
              <w:top w:val="nil"/>
              <w:left w:val="nil"/>
              <w:bottom w:val="single" w:sz="8" w:space="0" w:color="auto"/>
              <w:right w:val="single" w:sz="8" w:space="0" w:color="auto"/>
            </w:tcBorders>
            <w:shd w:val="clear" w:color="000000" w:fill="5CF725"/>
            <w:noWrap/>
            <w:vAlign w:val="center"/>
            <w:hideMark/>
          </w:tcPr>
          <w:p w14:paraId="7AF258B9" w14:textId="5DFD4634" w:rsidR="00265058" w:rsidRPr="00265058" w:rsidRDefault="00265058" w:rsidP="00265058">
            <w:pPr>
              <w:spacing w:after="0" w:line="240" w:lineRule="auto"/>
              <w:jc w:val="right"/>
              <w:rPr>
                <w:rFonts w:ascii="Calibri" w:eastAsia="Times New Roman" w:hAnsi="Calibri" w:cs="Calibri"/>
                <w:b/>
                <w:bCs/>
                <w:color w:val="000000"/>
                <w:sz w:val="18"/>
                <w:szCs w:val="18"/>
                <w:lang w:eastAsia="pl-PL"/>
              </w:rPr>
            </w:pPr>
            <w:r w:rsidRPr="00265058">
              <w:rPr>
                <w:rFonts w:ascii="Calibri" w:eastAsia="Times New Roman" w:hAnsi="Calibri" w:cs="Calibri"/>
                <w:b/>
                <w:bCs/>
                <w:color w:val="000000"/>
                <w:sz w:val="18"/>
                <w:szCs w:val="18"/>
                <w:lang w:eastAsia="pl-PL"/>
              </w:rPr>
              <w:t>1 365 000</w:t>
            </w:r>
          </w:p>
        </w:tc>
        <w:tc>
          <w:tcPr>
            <w:tcW w:w="1040" w:type="dxa"/>
            <w:tcBorders>
              <w:top w:val="nil"/>
              <w:left w:val="nil"/>
              <w:bottom w:val="single" w:sz="8" w:space="0" w:color="auto"/>
              <w:right w:val="single" w:sz="8" w:space="0" w:color="auto"/>
            </w:tcBorders>
            <w:shd w:val="clear" w:color="000000" w:fill="5CF725"/>
            <w:noWrap/>
            <w:vAlign w:val="center"/>
            <w:hideMark/>
          </w:tcPr>
          <w:p w14:paraId="3E42A3EC" w14:textId="77777777" w:rsidR="00265058" w:rsidRPr="00265058" w:rsidRDefault="00265058" w:rsidP="00265058">
            <w:pPr>
              <w:spacing w:after="0" w:line="240" w:lineRule="auto"/>
              <w:jc w:val="right"/>
              <w:rPr>
                <w:rFonts w:ascii="Calibri" w:eastAsia="Times New Roman" w:hAnsi="Calibri" w:cs="Calibri"/>
                <w:b/>
                <w:bCs/>
                <w:color w:val="000000"/>
                <w:sz w:val="18"/>
                <w:szCs w:val="18"/>
                <w:lang w:eastAsia="pl-PL"/>
              </w:rPr>
            </w:pPr>
            <w:r w:rsidRPr="00265058">
              <w:rPr>
                <w:rFonts w:ascii="Calibri" w:eastAsia="Times New Roman" w:hAnsi="Calibri" w:cs="Calibri"/>
                <w:b/>
                <w:bCs/>
                <w:color w:val="000000"/>
                <w:sz w:val="18"/>
                <w:szCs w:val="18"/>
                <w:lang w:eastAsia="pl-PL"/>
              </w:rPr>
              <w:t>66 548 800</w:t>
            </w:r>
          </w:p>
        </w:tc>
      </w:tr>
    </w:tbl>
    <w:p w14:paraId="5D846B12" w14:textId="3C0C7D49" w:rsidR="00265058" w:rsidRPr="008E2836" w:rsidRDefault="00265058" w:rsidP="00C34A9B">
      <w:pPr>
        <w:spacing w:after="0"/>
        <w:jc w:val="both"/>
        <w:rPr>
          <w:rFonts w:eastAsia="Times New Roman" w:cs="Times New Roman"/>
          <w:lang w:eastAsia="pl-PL"/>
        </w:rPr>
      </w:pPr>
    </w:p>
    <w:p w14:paraId="462F3B00" w14:textId="0E6B8ADD" w:rsidR="00265058" w:rsidRPr="008E2836" w:rsidRDefault="001E2F56" w:rsidP="00C34A9B">
      <w:pPr>
        <w:spacing w:after="0"/>
        <w:jc w:val="both"/>
        <w:rPr>
          <w:rFonts w:eastAsia="Times New Roman" w:cs="Times New Roman"/>
          <w:lang w:eastAsia="pl-PL"/>
        </w:rPr>
      </w:pPr>
      <w:r w:rsidRPr="008E2836">
        <w:rPr>
          <w:rFonts w:eastAsia="Times New Roman" w:cs="Times New Roman"/>
          <w:lang w:eastAsia="pl-PL"/>
        </w:rPr>
        <w:t>Poza zmianami w limitach 2021r. zmianie uległ również jeden limit 2022r. Powyższa aktualizacja dotyczy zadania nr 1.3.1.13 czyli „Utworzenie i prowadzenie punktów selektywnego zbierania odpadów komunalnych wraz z zagospodarowaniem zgromadzonych odpadów”. Limit 2022 r. przed zmianą wynosił 1.087.100 zł natomiast po zmianie 1.211.100 zł (zwiększenie o 124.000zł).</w:t>
      </w:r>
    </w:p>
    <w:p w14:paraId="7A5B624D" w14:textId="6A33887E" w:rsidR="001E2F56" w:rsidRPr="008E2836" w:rsidRDefault="001E2F56" w:rsidP="00C34A9B">
      <w:pPr>
        <w:spacing w:after="0"/>
        <w:jc w:val="both"/>
        <w:rPr>
          <w:rFonts w:eastAsia="Times New Roman" w:cs="Times New Roman"/>
          <w:lang w:eastAsia="pl-PL"/>
        </w:rPr>
      </w:pPr>
      <w:r w:rsidRPr="008E2836">
        <w:rPr>
          <w:rFonts w:eastAsia="Times New Roman" w:cs="Times New Roman"/>
          <w:lang w:eastAsia="pl-PL"/>
        </w:rPr>
        <w:t>Dokonano również aktualizacji łącznych nakładów finansowych, jak również limitu zobowiązań w poszczególnych przedsięwzięciach.</w:t>
      </w:r>
    </w:p>
    <w:p w14:paraId="5608481A" w14:textId="77777777" w:rsidR="008E2836" w:rsidRPr="008E2836" w:rsidRDefault="008E2836" w:rsidP="00C34A9B">
      <w:pPr>
        <w:spacing w:after="0"/>
        <w:jc w:val="both"/>
        <w:rPr>
          <w:rFonts w:eastAsia="Times New Roman" w:cs="Times New Roman"/>
          <w:sz w:val="18"/>
          <w:szCs w:val="18"/>
          <w:lang w:eastAsia="pl-PL"/>
        </w:rPr>
      </w:pPr>
    </w:p>
    <w:p w14:paraId="26908250" w14:textId="553E7774" w:rsidR="00C45C6C" w:rsidRPr="008E2836" w:rsidRDefault="00C45C6C" w:rsidP="008E2836">
      <w:pPr>
        <w:pStyle w:val="Akapitzlist"/>
        <w:widowControl w:val="0"/>
        <w:numPr>
          <w:ilvl w:val="0"/>
          <w:numId w:val="4"/>
        </w:numPr>
        <w:adjustRightInd w:val="0"/>
        <w:spacing w:after="0"/>
        <w:jc w:val="both"/>
        <w:textAlignment w:val="baseline"/>
        <w:rPr>
          <w:rFonts w:eastAsia="Calibri" w:cstheme="minorHAnsi"/>
          <w:b/>
        </w:rPr>
      </w:pPr>
      <w:r w:rsidRPr="008E2836">
        <w:rPr>
          <w:rFonts w:eastAsia="Calibri" w:cstheme="minorHAnsi"/>
          <w:b/>
        </w:rPr>
        <w:t>Założenia wstępne.</w:t>
      </w:r>
    </w:p>
    <w:p w14:paraId="10E3F8ED" w14:textId="77777777" w:rsidR="00C45C6C" w:rsidRPr="006053C9" w:rsidRDefault="00C45C6C" w:rsidP="00C45C6C">
      <w:pPr>
        <w:widowControl w:val="0"/>
        <w:adjustRightInd w:val="0"/>
        <w:ind w:left="360"/>
        <w:contextualSpacing/>
        <w:jc w:val="both"/>
        <w:textAlignment w:val="baseline"/>
        <w:rPr>
          <w:rFonts w:eastAsia="Calibri" w:cstheme="minorHAnsi"/>
          <w:b/>
        </w:rPr>
      </w:pPr>
    </w:p>
    <w:p w14:paraId="14D168FA" w14:textId="77777777" w:rsidR="00C45C6C" w:rsidRPr="006053C9" w:rsidRDefault="00C45C6C" w:rsidP="00C45C6C">
      <w:pPr>
        <w:ind w:firstLine="360"/>
        <w:jc w:val="both"/>
        <w:rPr>
          <w:rFonts w:cstheme="minorHAnsi"/>
        </w:rPr>
      </w:pPr>
      <w:r w:rsidRPr="006053C9">
        <w:rPr>
          <w:rFonts w:cstheme="minorHAnsi"/>
        </w:rPr>
        <w:t xml:space="preserve">Komunalny Związek Gmin Regionu Leszczyńskiego został powołany do życia uchwałami rad gmin członków założycieli, w sprawie utworzenia związku międzygminnego pod nazwą „Komunalny Związek Gmin Regionu Leszczyńskiego”.  Celem działania Związku jest wspólne wykonywanie zadań publicznych w zakresie tworzenia warunków niezbędnych do utrzymania czystości i porządku na terenach gmin uczestników Związku, w dziedzinie gospodarki odpadami komunalnymi. W myśl przepisów ustawy o utrzymaniu porządku i czystości w gminach od 1 lipca 2013 r., obowiązek gospodarowania odpadami komunalnymi stał się zadaniem gminy, lub związku międzygminnego jeżeli w tym zakresie został powołany.  </w:t>
      </w:r>
    </w:p>
    <w:p w14:paraId="40B5003C" w14:textId="77777777" w:rsidR="00C45C6C" w:rsidRPr="006053C9" w:rsidRDefault="00C45C6C" w:rsidP="00C45C6C">
      <w:pPr>
        <w:autoSpaceDE w:val="0"/>
        <w:autoSpaceDN w:val="0"/>
        <w:adjustRightInd w:val="0"/>
        <w:ind w:firstLine="360"/>
        <w:jc w:val="both"/>
        <w:rPr>
          <w:rFonts w:cstheme="minorHAnsi"/>
        </w:rPr>
      </w:pPr>
      <w:r w:rsidRPr="006053C9">
        <w:rPr>
          <w:rFonts w:cstheme="minorHAnsi"/>
        </w:rPr>
        <w:t>Komunalny Związek Gmin Regionu Leszczyńskiego został wpisany w dniu 28 listopada 2012r. do Rejestru Związków Międzygminnych (pozycja 303), prowadzonego przez Ministerstwo Administracji i Cyfryzacji. W dniu 12 grudnia 2012 roku, w Dzienniku Urzędowym Województwa Wielkopolskiego (pozycja 6135) ogłoszono statut Związku. Z tym dniem uzyskał on osobowość prawną. W skład KZGRL wchodzi 1</w:t>
      </w:r>
      <w:r>
        <w:rPr>
          <w:rFonts w:cstheme="minorHAnsi"/>
        </w:rPr>
        <w:t>9</w:t>
      </w:r>
      <w:r w:rsidRPr="006053C9">
        <w:rPr>
          <w:rFonts w:cstheme="minorHAnsi"/>
        </w:rPr>
        <w:t xml:space="preserve"> gmin: miasto Leszno (siedziba KZGRL), 12 gmin miejsko-wiejskich (Bojanowo, Gostyń, Jutrosin, Krobia, Krzywiń, Miejska Górka, </w:t>
      </w:r>
      <w:r>
        <w:rPr>
          <w:rFonts w:cstheme="minorHAnsi"/>
        </w:rPr>
        <w:t xml:space="preserve">Osieczna, </w:t>
      </w:r>
      <w:r w:rsidRPr="006053C9">
        <w:rPr>
          <w:rFonts w:cstheme="minorHAnsi"/>
        </w:rPr>
        <w:t>Pogorzela, Poniec, Rawicz, Rydzyna</w:t>
      </w:r>
      <w:r>
        <w:rPr>
          <w:rFonts w:cstheme="minorHAnsi"/>
        </w:rPr>
        <w:t>,</w:t>
      </w:r>
      <w:r w:rsidRPr="006053C9">
        <w:rPr>
          <w:rFonts w:cstheme="minorHAnsi"/>
        </w:rPr>
        <w:t xml:space="preserve"> Śmigiel) oraz 6 gmin wiejskich (Krzemieniewo, Lipno, Pępowo, Pakosław, Święciechowa, Wijewo). </w:t>
      </w:r>
    </w:p>
    <w:p w14:paraId="7AD6C739" w14:textId="77777777" w:rsidR="00C45C6C" w:rsidRPr="006053C9" w:rsidRDefault="00C45C6C" w:rsidP="00C45C6C">
      <w:pPr>
        <w:widowControl w:val="0"/>
        <w:adjustRightInd w:val="0"/>
        <w:ind w:firstLine="709"/>
        <w:jc w:val="both"/>
        <w:textAlignment w:val="baseline"/>
        <w:rPr>
          <w:rFonts w:cstheme="minorHAnsi"/>
        </w:rPr>
      </w:pPr>
      <w:r w:rsidRPr="006053C9">
        <w:rPr>
          <w:rFonts w:cstheme="minorHAnsi"/>
        </w:rPr>
        <w:t xml:space="preserve">Stworzenie jednolitego nowoczesnego systemu gospodarowania odpadami komunalnymi na terenie wielu gmin daje możliwość obniżenia kosztów realizacji tego zadania, jak również pozwala na efektywniejsze jego wykonywanie. Rosnące wymagania w zakresie ochrony środowiska, zmienność </w:t>
      </w:r>
      <w:r w:rsidRPr="006053C9">
        <w:rPr>
          <w:rFonts w:cstheme="minorHAnsi"/>
        </w:rPr>
        <w:lastRenderedPageBreak/>
        <w:t xml:space="preserve">przepisów jak również stopień ich złożoności, zainspirowały gminy z regionu leszczyńskiego do podjęcia w tym zakresie wspólnej inicjatywy, której efektem jest idea powołania związku międzygminnego. Realizacja zadań gmin za pomocą Komunalnego Związku Gmin Regionu Leszczyńskiego pozwala określić koszty funkcjonowania systemu gospodarowania odpadami komunalnymi, co umożliwia ustalenie stawek opłat ponoszonych przez właścicieli nieruchomości z tytułu gospodarowania odpadami komunalnymi w wysokości pokrywającej koszty odbierania, transportu, zbierania, odzysku i unieszkodliwiania odpadów komunalnych, tworzenia i utrzymania punktów selektywnego zbierania odpadów komunalnych, edukacji ekologicznej oraz obsługi administracyjnej systemu. </w:t>
      </w:r>
    </w:p>
    <w:p w14:paraId="1CA5D636" w14:textId="77777777" w:rsidR="00C45C6C" w:rsidRPr="006053C9" w:rsidRDefault="00C45C6C" w:rsidP="00C45C6C">
      <w:pPr>
        <w:widowControl w:val="0"/>
        <w:adjustRightInd w:val="0"/>
        <w:ind w:firstLine="360"/>
        <w:jc w:val="both"/>
        <w:textAlignment w:val="baseline"/>
        <w:rPr>
          <w:rFonts w:cstheme="minorHAnsi"/>
        </w:rPr>
      </w:pPr>
      <w:r w:rsidRPr="006053C9">
        <w:rPr>
          <w:rFonts w:cstheme="minorHAnsi"/>
        </w:rPr>
        <w:t xml:space="preserve">Głównym zadaniem Komunalnego Związku Gmin Regionu Leszczyńskiego jest zorganizowanie na terenie Gmin – Uczestników Związku odbioru i zagospodarowania odpadów komunalnych wytworzonych na nieruchomościach na których zamieszkują mieszkańcy oraz odbioru i zagospodarowania odpadów komunalnych od właścicieli domków letniskowych i innych nieruchomości wykorzystywanych na cele </w:t>
      </w:r>
      <w:proofErr w:type="spellStart"/>
      <w:r w:rsidRPr="006053C9">
        <w:rPr>
          <w:rFonts w:cstheme="minorHAnsi"/>
        </w:rPr>
        <w:t>rekreacyjno</w:t>
      </w:r>
      <w:proofErr w:type="spellEnd"/>
      <w:r w:rsidRPr="006053C9">
        <w:rPr>
          <w:rFonts w:cstheme="minorHAnsi"/>
        </w:rPr>
        <w:t>–wypoczynkowe, zorganizowanie i utrzymanie PSZOK-ów oraz prowadzenie akcji informacyjnej i edukacyjnej w zakresie gospodarowania odpadami komunalnymi.</w:t>
      </w:r>
    </w:p>
    <w:p w14:paraId="21179CE0" w14:textId="77777777" w:rsidR="00C45C6C" w:rsidRDefault="00C45C6C" w:rsidP="00C45C6C">
      <w:pPr>
        <w:autoSpaceDE w:val="0"/>
        <w:autoSpaceDN w:val="0"/>
        <w:adjustRightInd w:val="0"/>
        <w:jc w:val="both"/>
        <w:rPr>
          <w:rFonts w:cstheme="minorHAnsi"/>
        </w:rPr>
      </w:pPr>
      <w:r w:rsidRPr="006053C9">
        <w:rPr>
          <w:rFonts w:cstheme="minorHAnsi"/>
        </w:rPr>
        <w:tab/>
        <w:t xml:space="preserve">Z dniem 1 lipca 2017 r. w życie weszło rozporządzenie Ministra Środowiska z dnia 29 grudnia 2016 r. w sprawie szczegółowego sposobu selektywnego zbierania wybranych frakcji odpadów. Rozporządzenie na terenie całego kraju wprowadza jednolity model selektywnego zbierania takich frakcji odpadów jak: papier, szkło, metale, tworzywa sztuczne i odpady ulegające biodegradacji, ze szczególnym uwzględnieniem bioodpadów (tj. odpadów kuchennych i spożywczych). </w:t>
      </w:r>
    </w:p>
    <w:p w14:paraId="64385E99" w14:textId="77777777" w:rsidR="00C45C6C" w:rsidRPr="006053C9" w:rsidRDefault="00C45C6C" w:rsidP="008E2836">
      <w:pPr>
        <w:widowControl w:val="0"/>
        <w:numPr>
          <w:ilvl w:val="0"/>
          <w:numId w:val="4"/>
        </w:numPr>
        <w:adjustRightInd w:val="0"/>
        <w:spacing w:after="0"/>
        <w:contextualSpacing/>
        <w:jc w:val="both"/>
        <w:textAlignment w:val="baseline"/>
        <w:rPr>
          <w:rFonts w:eastAsia="Calibri" w:cstheme="minorHAnsi"/>
          <w:b/>
        </w:rPr>
      </w:pPr>
      <w:r w:rsidRPr="006053C9">
        <w:rPr>
          <w:rFonts w:eastAsia="Calibri" w:cstheme="minorHAnsi"/>
          <w:b/>
        </w:rPr>
        <w:t>Wskaźniki makroekonomiczne.</w:t>
      </w:r>
    </w:p>
    <w:p w14:paraId="38987F86" w14:textId="77777777" w:rsidR="00C45C6C" w:rsidRPr="006053C9" w:rsidRDefault="00C45C6C" w:rsidP="00C45C6C">
      <w:pPr>
        <w:ind w:firstLine="709"/>
        <w:jc w:val="both"/>
        <w:rPr>
          <w:rFonts w:eastAsia="Calibri" w:cstheme="minorHAnsi"/>
        </w:rPr>
      </w:pPr>
      <w:r w:rsidRPr="006053C9">
        <w:rPr>
          <w:rFonts w:eastAsia="Calibri" w:cstheme="minorHAnsi"/>
        </w:rPr>
        <w:t xml:space="preserve">Wieloletnią Prognozę Finansową opracowano, zgodnie z art. 227 ust. 1 ustawy o finansach publicznych na okres roku budżetowego oraz co najmniej trzech kolejnych lat, tj. rok </w:t>
      </w:r>
      <w:r>
        <w:rPr>
          <w:rFonts w:eastAsia="Calibri" w:cstheme="minorHAnsi"/>
        </w:rPr>
        <w:t>2021</w:t>
      </w:r>
      <w:r w:rsidRPr="006053C9">
        <w:rPr>
          <w:rFonts w:eastAsia="Calibri" w:cstheme="minorHAnsi"/>
        </w:rPr>
        <w:t xml:space="preserve"> oraz lata 202</w:t>
      </w:r>
      <w:r>
        <w:rPr>
          <w:rFonts w:eastAsia="Calibri" w:cstheme="minorHAnsi"/>
        </w:rPr>
        <w:t>2</w:t>
      </w:r>
      <w:r w:rsidRPr="006053C9">
        <w:rPr>
          <w:rFonts w:eastAsia="Calibri" w:cstheme="minorHAnsi"/>
        </w:rPr>
        <w:t>-202</w:t>
      </w:r>
      <w:r>
        <w:rPr>
          <w:rFonts w:eastAsia="Calibri" w:cstheme="minorHAnsi"/>
        </w:rPr>
        <w:t>4</w:t>
      </w:r>
      <w:r w:rsidRPr="006053C9">
        <w:rPr>
          <w:rFonts w:eastAsia="Calibri" w:cstheme="minorHAnsi"/>
        </w:rPr>
        <w:t>. Prognozę podstawowych wskaźników makroekonomicznych przyjęto opierając się na informacjach zawartych w dokumentach Ministerstwa Finansów. Przyjęte dane makroekonomiczne przedstawia poniższa tabela:</w:t>
      </w:r>
    </w:p>
    <w:tbl>
      <w:tblPr>
        <w:tblW w:w="5000" w:type="pct"/>
        <w:tblCellMar>
          <w:left w:w="70" w:type="dxa"/>
          <w:right w:w="70" w:type="dxa"/>
        </w:tblCellMar>
        <w:tblLook w:val="04A0" w:firstRow="1" w:lastRow="0" w:firstColumn="1" w:lastColumn="0" w:noHBand="0" w:noVBand="1"/>
      </w:tblPr>
      <w:tblGrid>
        <w:gridCol w:w="5515"/>
        <w:gridCol w:w="1179"/>
        <w:gridCol w:w="1179"/>
        <w:gridCol w:w="1179"/>
      </w:tblGrid>
      <w:tr w:rsidR="00C45C6C" w:rsidRPr="006053C9" w14:paraId="41A0174D" w14:textId="77777777" w:rsidTr="00657E1D">
        <w:trPr>
          <w:trHeight w:val="300"/>
        </w:trPr>
        <w:tc>
          <w:tcPr>
            <w:tcW w:w="3046" w:type="pct"/>
            <w:tcBorders>
              <w:top w:val="single" w:sz="8" w:space="0" w:color="auto"/>
              <w:left w:val="single" w:sz="8" w:space="0" w:color="auto"/>
              <w:bottom w:val="single" w:sz="8" w:space="0" w:color="auto"/>
              <w:right w:val="single" w:sz="8" w:space="0" w:color="auto"/>
            </w:tcBorders>
            <w:shd w:val="clear" w:color="000000" w:fill="2CE818"/>
            <w:vAlign w:val="center"/>
            <w:hideMark/>
          </w:tcPr>
          <w:p w14:paraId="4D61145E" w14:textId="77777777" w:rsidR="00C45C6C" w:rsidRPr="006053C9" w:rsidRDefault="00C45C6C" w:rsidP="00657E1D">
            <w:pPr>
              <w:jc w:val="center"/>
              <w:rPr>
                <w:rFonts w:cstheme="minorHAnsi"/>
                <w:b/>
                <w:bCs/>
                <w:color w:val="000000"/>
              </w:rPr>
            </w:pPr>
            <w:r w:rsidRPr="006053C9">
              <w:rPr>
                <w:rFonts w:cstheme="minorHAnsi"/>
                <w:b/>
                <w:bCs/>
                <w:color w:val="000000"/>
              </w:rPr>
              <w:t>Wyszczególnienie</w:t>
            </w:r>
          </w:p>
        </w:tc>
        <w:tc>
          <w:tcPr>
            <w:tcW w:w="651" w:type="pct"/>
            <w:tcBorders>
              <w:top w:val="single" w:sz="8" w:space="0" w:color="auto"/>
              <w:left w:val="nil"/>
              <w:bottom w:val="single" w:sz="8" w:space="0" w:color="auto"/>
              <w:right w:val="single" w:sz="8" w:space="0" w:color="auto"/>
            </w:tcBorders>
            <w:shd w:val="clear" w:color="000000" w:fill="2CE818"/>
            <w:vAlign w:val="center"/>
            <w:hideMark/>
          </w:tcPr>
          <w:p w14:paraId="20572813" w14:textId="77777777" w:rsidR="00C45C6C" w:rsidRPr="006053C9" w:rsidRDefault="00C45C6C" w:rsidP="00657E1D">
            <w:pPr>
              <w:jc w:val="center"/>
              <w:rPr>
                <w:rFonts w:cstheme="minorHAnsi"/>
                <w:b/>
                <w:bCs/>
                <w:color w:val="000000"/>
              </w:rPr>
            </w:pPr>
            <w:r w:rsidRPr="006053C9">
              <w:rPr>
                <w:rFonts w:cstheme="minorHAnsi"/>
                <w:b/>
                <w:bCs/>
                <w:color w:val="000000"/>
              </w:rPr>
              <w:t>202</w:t>
            </w:r>
            <w:r>
              <w:rPr>
                <w:rFonts w:cstheme="minorHAnsi"/>
                <w:b/>
                <w:bCs/>
                <w:color w:val="000000"/>
              </w:rPr>
              <w:t>2</w:t>
            </w:r>
          </w:p>
        </w:tc>
        <w:tc>
          <w:tcPr>
            <w:tcW w:w="651" w:type="pct"/>
            <w:tcBorders>
              <w:top w:val="single" w:sz="8" w:space="0" w:color="auto"/>
              <w:left w:val="nil"/>
              <w:bottom w:val="single" w:sz="8" w:space="0" w:color="auto"/>
              <w:right w:val="single" w:sz="8" w:space="0" w:color="auto"/>
            </w:tcBorders>
            <w:shd w:val="clear" w:color="000000" w:fill="2CE818"/>
            <w:vAlign w:val="center"/>
            <w:hideMark/>
          </w:tcPr>
          <w:p w14:paraId="4AA93725" w14:textId="77777777" w:rsidR="00C45C6C" w:rsidRPr="006053C9" w:rsidRDefault="00C45C6C" w:rsidP="00657E1D">
            <w:pPr>
              <w:jc w:val="center"/>
              <w:rPr>
                <w:rFonts w:cstheme="minorHAnsi"/>
                <w:b/>
                <w:bCs/>
                <w:color w:val="000000"/>
              </w:rPr>
            </w:pPr>
            <w:r w:rsidRPr="006053C9">
              <w:rPr>
                <w:rFonts w:cstheme="minorHAnsi"/>
                <w:b/>
                <w:bCs/>
                <w:color w:val="000000"/>
              </w:rPr>
              <w:t>202</w:t>
            </w:r>
            <w:r>
              <w:rPr>
                <w:rFonts w:cstheme="minorHAnsi"/>
                <w:b/>
                <w:bCs/>
                <w:color w:val="000000"/>
              </w:rPr>
              <w:t>3</w:t>
            </w:r>
          </w:p>
        </w:tc>
        <w:tc>
          <w:tcPr>
            <w:tcW w:w="651" w:type="pct"/>
            <w:tcBorders>
              <w:top w:val="single" w:sz="8" w:space="0" w:color="auto"/>
              <w:left w:val="nil"/>
              <w:bottom w:val="single" w:sz="8" w:space="0" w:color="auto"/>
              <w:right w:val="single" w:sz="8" w:space="0" w:color="auto"/>
            </w:tcBorders>
            <w:shd w:val="clear" w:color="000000" w:fill="2CE818"/>
            <w:vAlign w:val="center"/>
            <w:hideMark/>
          </w:tcPr>
          <w:p w14:paraId="58B562E7" w14:textId="77777777" w:rsidR="00C45C6C" w:rsidRPr="006053C9" w:rsidRDefault="00C45C6C" w:rsidP="00657E1D">
            <w:pPr>
              <w:jc w:val="center"/>
              <w:rPr>
                <w:rFonts w:cstheme="minorHAnsi"/>
                <w:b/>
                <w:bCs/>
                <w:color w:val="000000"/>
              </w:rPr>
            </w:pPr>
            <w:r w:rsidRPr="006053C9">
              <w:rPr>
                <w:rFonts w:cstheme="minorHAnsi"/>
                <w:b/>
                <w:bCs/>
                <w:color w:val="000000"/>
              </w:rPr>
              <w:t>202</w:t>
            </w:r>
            <w:r>
              <w:rPr>
                <w:rFonts w:cstheme="minorHAnsi"/>
                <w:b/>
                <w:bCs/>
                <w:color w:val="000000"/>
              </w:rPr>
              <w:t>4</w:t>
            </w:r>
          </w:p>
        </w:tc>
      </w:tr>
      <w:tr w:rsidR="00C45C6C" w:rsidRPr="006053C9" w14:paraId="6D07F46C" w14:textId="77777777" w:rsidTr="00657E1D">
        <w:trPr>
          <w:trHeight w:val="300"/>
        </w:trPr>
        <w:tc>
          <w:tcPr>
            <w:tcW w:w="3046" w:type="pct"/>
            <w:tcBorders>
              <w:top w:val="nil"/>
              <w:left w:val="single" w:sz="8" w:space="0" w:color="auto"/>
              <w:bottom w:val="single" w:sz="8" w:space="0" w:color="auto"/>
              <w:right w:val="single" w:sz="8" w:space="0" w:color="auto"/>
            </w:tcBorders>
            <w:shd w:val="clear" w:color="auto" w:fill="auto"/>
            <w:vAlign w:val="center"/>
            <w:hideMark/>
          </w:tcPr>
          <w:p w14:paraId="35AAC794" w14:textId="77777777" w:rsidR="00C45C6C" w:rsidRPr="006053C9" w:rsidRDefault="00C45C6C" w:rsidP="00657E1D">
            <w:pPr>
              <w:rPr>
                <w:rFonts w:cstheme="minorHAnsi"/>
                <w:color w:val="000000"/>
              </w:rPr>
            </w:pPr>
            <w:r w:rsidRPr="006053C9">
              <w:rPr>
                <w:rFonts w:cstheme="minorHAnsi"/>
                <w:color w:val="000000"/>
              </w:rPr>
              <w:t>CPI dynamika średnioroczna (%)</w:t>
            </w:r>
          </w:p>
        </w:tc>
        <w:tc>
          <w:tcPr>
            <w:tcW w:w="651" w:type="pct"/>
            <w:tcBorders>
              <w:top w:val="nil"/>
              <w:left w:val="nil"/>
              <w:bottom w:val="single" w:sz="8" w:space="0" w:color="auto"/>
              <w:right w:val="single" w:sz="8" w:space="0" w:color="auto"/>
            </w:tcBorders>
            <w:shd w:val="clear" w:color="auto" w:fill="auto"/>
            <w:vAlign w:val="center"/>
            <w:hideMark/>
          </w:tcPr>
          <w:p w14:paraId="73B7541A" w14:textId="77777777" w:rsidR="00C45C6C" w:rsidRPr="006053C9" w:rsidRDefault="00C45C6C" w:rsidP="00657E1D">
            <w:pPr>
              <w:jc w:val="center"/>
              <w:rPr>
                <w:rFonts w:cstheme="minorHAnsi"/>
                <w:color w:val="000000"/>
              </w:rPr>
            </w:pPr>
            <w:r w:rsidRPr="006053C9">
              <w:rPr>
                <w:rFonts w:cstheme="minorHAnsi"/>
                <w:color w:val="000000"/>
              </w:rPr>
              <w:t>102,</w:t>
            </w:r>
            <w:r>
              <w:rPr>
                <w:rFonts w:cstheme="minorHAnsi"/>
                <w:color w:val="000000"/>
              </w:rPr>
              <w:t>2</w:t>
            </w:r>
          </w:p>
        </w:tc>
        <w:tc>
          <w:tcPr>
            <w:tcW w:w="651" w:type="pct"/>
            <w:tcBorders>
              <w:top w:val="nil"/>
              <w:left w:val="nil"/>
              <w:bottom w:val="single" w:sz="8" w:space="0" w:color="auto"/>
              <w:right w:val="single" w:sz="8" w:space="0" w:color="auto"/>
            </w:tcBorders>
            <w:shd w:val="clear" w:color="auto" w:fill="auto"/>
            <w:vAlign w:val="center"/>
            <w:hideMark/>
          </w:tcPr>
          <w:p w14:paraId="5B225365" w14:textId="77777777" w:rsidR="00C45C6C" w:rsidRPr="006053C9" w:rsidRDefault="00C45C6C" w:rsidP="00657E1D">
            <w:pPr>
              <w:jc w:val="center"/>
              <w:rPr>
                <w:rFonts w:cstheme="minorHAnsi"/>
                <w:color w:val="000000"/>
              </w:rPr>
            </w:pPr>
            <w:r w:rsidRPr="006053C9">
              <w:rPr>
                <w:rFonts w:cstheme="minorHAnsi"/>
                <w:color w:val="000000"/>
              </w:rPr>
              <w:t>102,</w:t>
            </w:r>
            <w:r>
              <w:rPr>
                <w:rFonts w:cstheme="minorHAnsi"/>
                <w:color w:val="000000"/>
              </w:rPr>
              <w:t>4</w:t>
            </w:r>
          </w:p>
        </w:tc>
        <w:tc>
          <w:tcPr>
            <w:tcW w:w="651" w:type="pct"/>
            <w:tcBorders>
              <w:top w:val="nil"/>
              <w:left w:val="nil"/>
              <w:bottom w:val="single" w:sz="8" w:space="0" w:color="auto"/>
              <w:right w:val="single" w:sz="8" w:space="0" w:color="auto"/>
            </w:tcBorders>
            <w:shd w:val="clear" w:color="auto" w:fill="auto"/>
            <w:vAlign w:val="center"/>
            <w:hideMark/>
          </w:tcPr>
          <w:p w14:paraId="4EE61D89" w14:textId="77777777" w:rsidR="00C45C6C" w:rsidRPr="006053C9" w:rsidRDefault="00C45C6C" w:rsidP="00657E1D">
            <w:pPr>
              <w:jc w:val="center"/>
              <w:rPr>
                <w:rFonts w:cstheme="minorHAnsi"/>
                <w:color w:val="000000"/>
              </w:rPr>
            </w:pPr>
            <w:r w:rsidRPr="006053C9">
              <w:rPr>
                <w:rFonts w:cstheme="minorHAnsi"/>
                <w:color w:val="000000"/>
              </w:rPr>
              <w:t>102,5</w:t>
            </w:r>
          </w:p>
        </w:tc>
      </w:tr>
      <w:tr w:rsidR="00C45C6C" w:rsidRPr="006053C9" w14:paraId="3FA34460" w14:textId="77777777" w:rsidTr="00657E1D">
        <w:trPr>
          <w:trHeight w:val="300"/>
        </w:trPr>
        <w:tc>
          <w:tcPr>
            <w:tcW w:w="3046" w:type="pct"/>
            <w:tcBorders>
              <w:top w:val="nil"/>
              <w:left w:val="single" w:sz="8" w:space="0" w:color="auto"/>
              <w:bottom w:val="single" w:sz="8" w:space="0" w:color="auto"/>
              <w:right w:val="single" w:sz="8" w:space="0" w:color="auto"/>
            </w:tcBorders>
            <w:shd w:val="clear" w:color="auto" w:fill="auto"/>
            <w:vAlign w:val="center"/>
            <w:hideMark/>
          </w:tcPr>
          <w:p w14:paraId="6538C366" w14:textId="77777777" w:rsidR="00C45C6C" w:rsidRPr="006053C9" w:rsidRDefault="00C45C6C" w:rsidP="00657E1D">
            <w:pPr>
              <w:rPr>
                <w:rFonts w:cstheme="minorHAnsi"/>
                <w:color w:val="000000"/>
              </w:rPr>
            </w:pPr>
            <w:r w:rsidRPr="006053C9">
              <w:rPr>
                <w:rFonts w:cstheme="minorHAnsi"/>
                <w:color w:val="000000"/>
              </w:rPr>
              <w:t>PKB dynamika realna (%)</w:t>
            </w:r>
          </w:p>
        </w:tc>
        <w:tc>
          <w:tcPr>
            <w:tcW w:w="651" w:type="pct"/>
            <w:tcBorders>
              <w:top w:val="nil"/>
              <w:left w:val="nil"/>
              <w:bottom w:val="single" w:sz="8" w:space="0" w:color="auto"/>
              <w:right w:val="single" w:sz="8" w:space="0" w:color="auto"/>
            </w:tcBorders>
            <w:shd w:val="clear" w:color="auto" w:fill="auto"/>
            <w:vAlign w:val="center"/>
            <w:hideMark/>
          </w:tcPr>
          <w:p w14:paraId="4DAD1D1C" w14:textId="77777777" w:rsidR="00C45C6C" w:rsidRPr="006053C9" w:rsidRDefault="00C45C6C" w:rsidP="00657E1D">
            <w:pPr>
              <w:jc w:val="center"/>
              <w:rPr>
                <w:rFonts w:cstheme="minorHAnsi"/>
                <w:color w:val="000000"/>
              </w:rPr>
            </w:pPr>
            <w:r w:rsidRPr="006053C9">
              <w:rPr>
                <w:rFonts w:cstheme="minorHAnsi"/>
                <w:color w:val="000000"/>
              </w:rPr>
              <w:t>103,4</w:t>
            </w:r>
          </w:p>
        </w:tc>
        <w:tc>
          <w:tcPr>
            <w:tcW w:w="651" w:type="pct"/>
            <w:tcBorders>
              <w:top w:val="nil"/>
              <w:left w:val="nil"/>
              <w:bottom w:val="single" w:sz="8" w:space="0" w:color="auto"/>
              <w:right w:val="single" w:sz="8" w:space="0" w:color="auto"/>
            </w:tcBorders>
            <w:shd w:val="clear" w:color="auto" w:fill="auto"/>
            <w:vAlign w:val="center"/>
            <w:hideMark/>
          </w:tcPr>
          <w:p w14:paraId="05429B16" w14:textId="77777777" w:rsidR="00C45C6C" w:rsidRPr="006053C9" w:rsidRDefault="00C45C6C" w:rsidP="00657E1D">
            <w:pPr>
              <w:jc w:val="center"/>
              <w:rPr>
                <w:rFonts w:cstheme="minorHAnsi"/>
                <w:color w:val="000000"/>
              </w:rPr>
            </w:pPr>
            <w:r w:rsidRPr="006053C9">
              <w:rPr>
                <w:rFonts w:cstheme="minorHAnsi"/>
                <w:color w:val="000000"/>
              </w:rPr>
              <w:t>103,</w:t>
            </w:r>
            <w:r>
              <w:rPr>
                <w:rFonts w:cstheme="minorHAnsi"/>
                <w:color w:val="000000"/>
              </w:rPr>
              <w:t>0</w:t>
            </w:r>
          </w:p>
        </w:tc>
        <w:tc>
          <w:tcPr>
            <w:tcW w:w="651" w:type="pct"/>
            <w:tcBorders>
              <w:top w:val="nil"/>
              <w:left w:val="nil"/>
              <w:bottom w:val="single" w:sz="8" w:space="0" w:color="auto"/>
              <w:right w:val="single" w:sz="8" w:space="0" w:color="auto"/>
            </w:tcBorders>
            <w:shd w:val="clear" w:color="auto" w:fill="auto"/>
            <w:vAlign w:val="center"/>
            <w:hideMark/>
          </w:tcPr>
          <w:p w14:paraId="67443B49" w14:textId="77777777" w:rsidR="00C45C6C" w:rsidRPr="006053C9" w:rsidRDefault="00C45C6C" w:rsidP="00657E1D">
            <w:pPr>
              <w:jc w:val="center"/>
              <w:rPr>
                <w:rFonts w:cstheme="minorHAnsi"/>
                <w:color w:val="000000"/>
              </w:rPr>
            </w:pPr>
            <w:r w:rsidRPr="006053C9">
              <w:rPr>
                <w:rFonts w:cstheme="minorHAnsi"/>
                <w:color w:val="000000"/>
              </w:rPr>
              <w:t>103,</w:t>
            </w:r>
            <w:r>
              <w:rPr>
                <w:rFonts w:cstheme="minorHAnsi"/>
                <w:color w:val="000000"/>
              </w:rPr>
              <w:t>0</w:t>
            </w:r>
          </w:p>
        </w:tc>
      </w:tr>
    </w:tbl>
    <w:p w14:paraId="5AA18EDB" w14:textId="5ACCE9B8" w:rsidR="008E2836" w:rsidRPr="006053C9" w:rsidRDefault="008E2836" w:rsidP="00C45C6C">
      <w:pPr>
        <w:jc w:val="both"/>
        <w:rPr>
          <w:rFonts w:eastAsia="Calibri" w:cstheme="minorHAnsi"/>
        </w:rPr>
      </w:pPr>
      <w:r>
        <w:rPr>
          <w:rFonts w:eastAsia="Calibri" w:cstheme="minorHAnsi"/>
        </w:rPr>
        <w:t xml:space="preserve">Pomimo wprowadzonych zmian w 2021r. nie </w:t>
      </w:r>
      <w:r w:rsidR="000516C3">
        <w:rPr>
          <w:rFonts w:eastAsia="Calibri" w:cstheme="minorHAnsi"/>
        </w:rPr>
        <w:t>z</w:t>
      </w:r>
      <w:r>
        <w:rPr>
          <w:rFonts w:eastAsia="Calibri" w:cstheme="minorHAnsi"/>
        </w:rPr>
        <w:t xml:space="preserve">aktualizowano wskaźników makroekonomicznych w poszczególnych latach, bowiem </w:t>
      </w:r>
      <w:r w:rsidR="000516C3" w:rsidRPr="000D5F97">
        <w:rPr>
          <w:rFonts w:ascii="Calibri" w:eastAsia="Calibri" w:hAnsi="Calibri" w:cs="Calibri"/>
        </w:rPr>
        <w:t>COVID-19 spowodował bardzo poważne skutki dla gospodarki odpadami komunalnymi. Pandemia zmieniła prawie każdy aspekt życia codziennego. Upowszechnienie pracy zdalnej, spowodowało, że pracownicy którzy dotychczas gromadzili odpady komunalne w zakładach pracy, jak również uczniowie odbywający lekcje w systemie zdalnym, którzy pozostawiali odpady komunalne w szkołach w chwili obecnej gromadzą odpady w domach.</w:t>
      </w:r>
      <w:r w:rsidR="000516C3">
        <w:rPr>
          <w:rFonts w:eastAsia="Calibri" w:cstheme="minorHAnsi"/>
        </w:rPr>
        <w:t xml:space="preserve"> Niestety nie można określić terminu w którym ta sytuacja </w:t>
      </w:r>
      <w:r w:rsidR="00D306B3">
        <w:rPr>
          <w:rFonts w:eastAsia="Calibri" w:cstheme="minorHAnsi"/>
        </w:rPr>
        <w:t>ulegnie zmianie</w:t>
      </w:r>
      <w:r w:rsidR="000516C3">
        <w:rPr>
          <w:rFonts w:eastAsia="Calibri" w:cstheme="minorHAnsi"/>
        </w:rPr>
        <w:t>, d</w:t>
      </w:r>
      <w:r>
        <w:rPr>
          <w:rFonts w:eastAsia="Calibri" w:cstheme="minorHAnsi"/>
        </w:rPr>
        <w:t xml:space="preserve">latego w latach 2022 - 2024 prognozowane dochody i wydatki </w:t>
      </w:r>
      <w:r w:rsidR="00D306B3">
        <w:rPr>
          <w:rFonts w:eastAsia="Calibri" w:cstheme="minorHAnsi"/>
        </w:rPr>
        <w:t>pozostały na tym samym poziomie</w:t>
      </w:r>
      <w:r>
        <w:rPr>
          <w:rFonts w:eastAsia="Calibri" w:cstheme="minorHAnsi"/>
        </w:rPr>
        <w:t>.</w:t>
      </w:r>
    </w:p>
    <w:p w14:paraId="14D34835" w14:textId="77777777" w:rsidR="00C45C6C" w:rsidRPr="006053C9" w:rsidRDefault="00C45C6C" w:rsidP="008E2836">
      <w:pPr>
        <w:widowControl w:val="0"/>
        <w:numPr>
          <w:ilvl w:val="0"/>
          <w:numId w:val="4"/>
        </w:numPr>
        <w:adjustRightInd w:val="0"/>
        <w:spacing w:after="0"/>
        <w:jc w:val="both"/>
        <w:textAlignment w:val="baseline"/>
        <w:rPr>
          <w:rFonts w:eastAsia="Calibri" w:cstheme="minorHAnsi"/>
          <w:b/>
        </w:rPr>
      </w:pPr>
      <w:r w:rsidRPr="006053C9">
        <w:rPr>
          <w:rFonts w:eastAsia="Calibri" w:cstheme="minorHAnsi"/>
          <w:b/>
        </w:rPr>
        <w:t>Dochody budżetu.</w:t>
      </w:r>
    </w:p>
    <w:p w14:paraId="10D80A6D" w14:textId="77777777" w:rsidR="00C45C6C" w:rsidRPr="004E67EB" w:rsidRDefault="00C45C6C" w:rsidP="00C45C6C">
      <w:pPr>
        <w:autoSpaceDE w:val="0"/>
        <w:autoSpaceDN w:val="0"/>
        <w:adjustRightInd w:val="0"/>
        <w:jc w:val="both"/>
        <w:rPr>
          <w:rFonts w:cstheme="minorHAnsi"/>
          <w:color w:val="000000"/>
        </w:rPr>
      </w:pPr>
      <w:r w:rsidRPr="006053C9">
        <w:rPr>
          <w:rFonts w:eastAsia="Calibri" w:cstheme="minorHAnsi"/>
        </w:rPr>
        <w:t xml:space="preserve">W Wieloletniej Prognozie Finansowej zaplanowano dochody bieżące w latach </w:t>
      </w:r>
      <w:r>
        <w:rPr>
          <w:rFonts w:eastAsia="Calibri" w:cstheme="minorHAnsi"/>
        </w:rPr>
        <w:t>2021</w:t>
      </w:r>
      <w:r w:rsidRPr="006053C9">
        <w:rPr>
          <w:rFonts w:eastAsia="Calibri" w:cstheme="minorHAnsi"/>
        </w:rPr>
        <w:t>-202</w:t>
      </w:r>
      <w:r>
        <w:rPr>
          <w:rFonts w:eastAsia="Calibri" w:cstheme="minorHAnsi"/>
        </w:rPr>
        <w:t>4</w:t>
      </w:r>
      <w:r w:rsidRPr="006053C9">
        <w:rPr>
          <w:rFonts w:eastAsia="Calibri" w:cstheme="minorHAnsi"/>
        </w:rPr>
        <w:t xml:space="preserve"> z tytułu opłaty za gospodarowanie odpadami komunalnymi, odsetek od nieterminowych wpłat, wpływy z </w:t>
      </w:r>
      <w:r w:rsidRPr="006053C9">
        <w:rPr>
          <w:rFonts w:eastAsia="Calibri" w:cstheme="minorHAnsi"/>
        </w:rPr>
        <w:lastRenderedPageBreak/>
        <w:t xml:space="preserve">różnych dochodów i opłat oraz dochody z tytułu grzywien i kar pieniężnych.  Podstawowy dochód Komunalnego Związku Gmin Regionu Leszczyńskiego stanowią wpływy z tytułu gospodarowania </w:t>
      </w:r>
      <w:r w:rsidRPr="004E67EB">
        <w:rPr>
          <w:rFonts w:eastAsia="Calibri" w:cstheme="minorHAnsi"/>
        </w:rPr>
        <w:t>odpadami komunalnymi.</w:t>
      </w:r>
      <w:r w:rsidRPr="004E67EB">
        <w:rPr>
          <w:rFonts w:cstheme="minorHAnsi"/>
        </w:rPr>
        <w:t xml:space="preserve"> </w:t>
      </w:r>
      <w:r w:rsidRPr="004E67EB">
        <w:rPr>
          <w:rFonts w:cstheme="minorHAnsi"/>
          <w:color w:val="000000"/>
        </w:rPr>
        <w:t xml:space="preserve">Uchwałą Nr XXXIV/3/2020 Zgromadzenie Związku Międzygminnego „Komunalny Związek Gmin Regionu Leszczyńskiego” w dniu 23 kwietnia 2020 r. dokonało wyboru metody ustalania opłaty za gospodarowanie odpadami komunalnymi oraz ustalenia wysokości tej opłaty. Określono od 1 czerwca 2020 r. podstawową stawkę opłaty za gospodarowanie odpadami komunalnymi w wysokości 27 zł od mieszkańca miesięcznie. </w:t>
      </w:r>
    </w:p>
    <w:p w14:paraId="4B14B8EF" w14:textId="77777777" w:rsidR="00C45C6C" w:rsidRPr="004E67EB" w:rsidRDefault="00C45C6C" w:rsidP="00C45C6C">
      <w:pPr>
        <w:autoSpaceDE w:val="0"/>
        <w:autoSpaceDN w:val="0"/>
        <w:adjustRightInd w:val="0"/>
        <w:jc w:val="both"/>
        <w:rPr>
          <w:rFonts w:cstheme="minorHAnsi"/>
          <w:color w:val="000000"/>
        </w:rPr>
      </w:pPr>
      <w:r w:rsidRPr="004E67EB">
        <w:rPr>
          <w:rFonts w:cstheme="minorHAnsi"/>
          <w:color w:val="000000"/>
        </w:rPr>
        <w:t xml:space="preserve">Ponadto uchwałą Nr XXXIV/6/2020 Zgromadzenie Związku Międzygminnego „Komunalny Związek Gmin Regionu Leszczyńskiego” w dniu 23 kwietnia 2020 r. dokonało zwolnienia z części opłaty za gospodarowanie odpadami komunalnymi.  Zwolniono z części z opłaty za gospodarowanie odpadami komunalnymi właścicieli nieruchomości zabudowanych budynkami mieszkalnymi jednorodzinnymi kompostującymi bioodpady stanowiące odpady komunalne w kompostowniku przydomowym, proporcjonalnie do zmniejszenia kosztów gospodarowania odpadami komunalnymi z gospodarstw przydomowych tj. w kwocie 3 zł od mieszkańca miesięcznie. </w:t>
      </w:r>
    </w:p>
    <w:p w14:paraId="750791A5" w14:textId="77777777" w:rsidR="00C45C6C" w:rsidRPr="004E67EB" w:rsidRDefault="00C45C6C" w:rsidP="00C45C6C">
      <w:pPr>
        <w:autoSpaceDE w:val="0"/>
        <w:autoSpaceDN w:val="0"/>
        <w:adjustRightInd w:val="0"/>
        <w:jc w:val="both"/>
        <w:rPr>
          <w:rFonts w:cstheme="minorHAnsi"/>
        </w:rPr>
      </w:pPr>
      <w:r w:rsidRPr="004E67EB">
        <w:rPr>
          <w:rFonts w:cstheme="minorHAnsi"/>
          <w:color w:val="000000"/>
        </w:rPr>
        <w:t xml:space="preserve">Uchwałą </w:t>
      </w:r>
      <w:r w:rsidRPr="004E67EB">
        <w:rPr>
          <w:rFonts w:cstheme="minorHAnsi"/>
        </w:rPr>
        <w:t>Nr XXXII/3/2019 Zgromadzenie Związku Międzygminnego „Komunalny Związek Gmin Regionu Leszczyńskiego” w dniu 16 października 2019 r. ustaliło roczną, ryczałtową stawkę opłaty za gospodarowanie odpadami komunalnymi (od domku letniskowego lub innej) nieruchomości wykorzystywanej na cele rekreacyjno-wypoczynkowe</w:t>
      </w:r>
      <w:r>
        <w:rPr>
          <w:rFonts w:cstheme="minorHAnsi"/>
        </w:rPr>
        <w:t xml:space="preserve"> w wysokości 169,00zł.</w:t>
      </w:r>
    </w:p>
    <w:p w14:paraId="3A0A60A2" w14:textId="77777777" w:rsidR="00C45C6C" w:rsidRDefault="00C45C6C" w:rsidP="00C45C6C">
      <w:pPr>
        <w:widowControl w:val="0"/>
        <w:adjustRightInd w:val="0"/>
        <w:ind w:firstLine="360"/>
        <w:jc w:val="both"/>
        <w:textAlignment w:val="baseline"/>
        <w:rPr>
          <w:rFonts w:eastAsia="Calibri" w:cstheme="minorHAnsi"/>
        </w:rPr>
      </w:pPr>
      <w:r w:rsidRPr="006053C9">
        <w:rPr>
          <w:rFonts w:eastAsia="Calibri" w:cstheme="minorHAnsi"/>
        </w:rPr>
        <w:t xml:space="preserve">Wieloletnią Prognozę Finansową w zakresie dochodów sporządzono w sposób maksymalnie realny biorąc pod uwagę ostatnie lata działalności Związku. Wszystkie dochody objęte prognozą na </w:t>
      </w:r>
      <w:r>
        <w:rPr>
          <w:rFonts w:eastAsia="Calibri" w:cstheme="minorHAnsi"/>
        </w:rPr>
        <w:t>2022</w:t>
      </w:r>
      <w:r w:rsidRPr="006053C9">
        <w:rPr>
          <w:rFonts w:eastAsia="Calibri" w:cstheme="minorHAnsi"/>
        </w:rPr>
        <w:t>-202</w:t>
      </w:r>
      <w:r>
        <w:rPr>
          <w:rFonts w:eastAsia="Calibri" w:cstheme="minorHAnsi"/>
        </w:rPr>
        <w:t>4</w:t>
      </w:r>
      <w:r w:rsidRPr="006053C9">
        <w:rPr>
          <w:rFonts w:eastAsia="Calibri" w:cstheme="minorHAnsi"/>
        </w:rPr>
        <w:t xml:space="preserve"> oszacowano w oparciu o wskaźnik inflacji i dynamiki wzrostu. W latach </w:t>
      </w:r>
      <w:r>
        <w:rPr>
          <w:rFonts w:eastAsia="Calibri" w:cstheme="minorHAnsi"/>
        </w:rPr>
        <w:t>2021</w:t>
      </w:r>
      <w:r w:rsidRPr="006053C9">
        <w:rPr>
          <w:rFonts w:eastAsia="Calibri" w:cstheme="minorHAnsi"/>
        </w:rPr>
        <w:t xml:space="preserve"> – 202</w:t>
      </w:r>
      <w:r>
        <w:rPr>
          <w:rFonts w:eastAsia="Calibri" w:cstheme="minorHAnsi"/>
        </w:rPr>
        <w:t>4</w:t>
      </w:r>
      <w:r w:rsidRPr="006053C9">
        <w:rPr>
          <w:rFonts w:eastAsia="Calibri" w:cstheme="minorHAnsi"/>
        </w:rPr>
        <w:t xml:space="preserve"> dochody majątkowe nie zostały zaplanowane wobec powyższego w Wieloletniej Prognozie Finansowej nie zostały wyodrębnione. </w:t>
      </w:r>
    </w:p>
    <w:p w14:paraId="4382B87A" w14:textId="77777777" w:rsidR="00C45C6C" w:rsidRPr="006053C9" w:rsidRDefault="00C45C6C" w:rsidP="008E2836">
      <w:pPr>
        <w:widowControl w:val="0"/>
        <w:numPr>
          <w:ilvl w:val="0"/>
          <w:numId w:val="4"/>
        </w:numPr>
        <w:adjustRightInd w:val="0"/>
        <w:spacing w:after="0"/>
        <w:jc w:val="both"/>
        <w:textAlignment w:val="baseline"/>
        <w:rPr>
          <w:rFonts w:eastAsia="Calibri" w:cstheme="minorHAnsi"/>
          <w:b/>
        </w:rPr>
      </w:pPr>
      <w:r w:rsidRPr="006053C9">
        <w:rPr>
          <w:rFonts w:eastAsia="Calibri" w:cstheme="minorHAnsi"/>
          <w:b/>
        </w:rPr>
        <w:t>Wydatki budżetu.</w:t>
      </w:r>
    </w:p>
    <w:p w14:paraId="08EBF9CA" w14:textId="77777777" w:rsidR="00C45C6C" w:rsidRPr="006053C9" w:rsidRDefault="00C45C6C" w:rsidP="00C45C6C">
      <w:pPr>
        <w:ind w:firstLine="709"/>
        <w:jc w:val="both"/>
        <w:rPr>
          <w:rFonts w:eastAsia="Calibri" w:cstheme="minorHAnsi"/>
        </w:rPr>
      </w:pPr>
      <w:r w:rsidRPr="006053C9">
        <w:rPr>
          <w:rFonts w:eastAsia="Calibri" w:cstheme="minorHAnsi"/>
        </w:rPr>
        <w:t xml:space="preserve">W okresie objętym prognozą zaplanowano wydatki bieżące w oparciu o planowane wydatki na </w:t>
      </w:r>
      <w:r>
        <w:rPr>
          <w:rFonts w:eastAsia="Calibri" w:cstheme="minorHAnsi"/>
        </w:rPr>
        <w:t>2021</w:t>
      </w:r>
      <w:r w:rsidRPr="006053C9">
        <w:rPr>
          <w:rFonts w:eastAsia="Calibri" w:cstheme="minorHAnsi"/>
        </w:rPr>
        <w:t xml:space="preserve"> rok. W grupie wydatków bieżących zaplanowano w poszczególnych latach wydatki na: wynagrodzenia i pochodne od wynagrodzeń, pozostałe wydatki związane z obsługą Związku Międzygminnego, jak również wydatki związane z odbieraniem, transportem, zbieraniem, odzyskiem i unieszkodliwianiem odpadów oraz wydatki na tworzenie i utrzymanie punktów selektywnego zbierania odpadów komunalnych. Zaplanowane wydatki dotyczą funkcjonowania Związku oraz zapewniają realizację systemu gospodarowania odpadami komunalnymi w tym:</w:t>
      </w:r>
    </w:p>
    <w:p w14:paraId="5FDA6936" w14:textId="77777777" w:rsidR="00C45C6C" w:rsidRPr="006053C9"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t>wydatki osobowe niezaliczone do wynagrodzeń,</w:t>
      </w:r>
    </w:p>
    <w:p w14:paraId="59032A9C" w14:textId="77777777" w:rsidR="00C45C6C" w:rsidRPr="006053C9"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t>wynagrodzenia osobowe dla pracowników,</w:t>
      </w:r>
    </w:p>
    <w:p w14:paraId="69869563" w14:textId="77777777" w:rsidR="00C45C6C" w:rsidRPr="006053C9"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t>dodatkowe wynagrodzenia roczne,</w:t>
      </w:r>
    </w:p>
    <w:p w14:paraId="6B1DD453" w14:textId="77777777" w:rsidR="00C45C6C" w:rsidRPr="006053C9"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t>składki na ubezpieczenia społeczne,</w:t>
      </w:r>
    </w:p>
    <w:p w14:paraId="72675A6D" w14:textId="77777777" w:rsidR="00C45C6C" w:rsidRPr="006053C9"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t>składki na Fundusz Pracy</w:t>
      </w:r>
      <w:r>
        <w:rPr>
          <w:rFonts w:eastAsia="Calibri" w:cstheme="minorHAnsi"/>
        </w:rPr>
        <w:t xml:space="preserve"> oraz Fundusz Solidarnościowy</w:t>
      </w:r>
      <w:r w:rsidRPr="006053C9">
        <w:rPr>
          <w:rFonts w:eastAsia="Calibri" w:cstheme="minorHAnsi"/>
        </w:rPr>
        <w:t xml:space="preserve">, </w:t>
      </w:r>
    </w:p>
    <w:p w14:paraId="0205058E" w14:textId="77777777" w:rsidR="00C45C6C" w:rsidRPr="006053C9"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t>wynagrodzenia bezosobowe,</w:t>
      </w:r>
    </w:p>
    <w:p w14:paraId="15B2D91A" w14:textId="77777777" w:rsidR="00C45C6C" w:rsidRPr="006053C9" w:rsidRDefault="00C45C6C" w:rsidP="00C45C6C">
      <w:pPr>
        <w:widowControl w:val="0"/>
        <w:numPr>
          <w:ilvl w:val="0"/>
          <w:numId w:val="8"/>
        </w:numPr>
        <w:tabs>
          <w:tab w:val="left" w:pos="5529"/>
        </w:tabs>
        <w:adjustRightInd w:val="0"/>
        <w:spacing w:after="0"/>
        <w:ind w:left="714" w:hanging="357"/>
        <w:jc w:val="both"/>
        <w:textAlignment w:val="baseline"/>
        <w:rPr>
          <w:rFonts w:eastAsia="Calibri" w:cstheme="minorHAnsi"/>
        </w:rPr>
      </w:pPr>
      <w:r w:rsidRPr="006053C9">
        <w:rPr>
          <w:rFonts w:eastAsia="Calibri" w:cstheme="minorHAnsi"/>
        </w:rPr>
        <w:t>nagrody konkursowe,</w:t>
      </w:r>
    </w:p>
    <w:p w14:paraId="093F7CFD" w14:textId="77777777" w:rsidR="00C45C6C" w:rsidRPr="006053C9"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t>zakup materiałów i wyposażenia,</w:t>
      </w:r>
    </w:p>
    <w:p w14:paraId="63AAA56A" w14:textId="77777777" w:rsidR="00C45C6C" w:rsidRPr="006053C9"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t>zakup środków żywności,</w:t>
      </w:r>
    </w:p>
    <w:p w14:paraId="2498B37E" w14:textId="77777777" w:rsidR="00C45C6C" w:rsidRPr="006053C9"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t>zakup usług remontowych,</w:t>
      </w:r>
    </w:p>
    <w:p w14:paraId="112AB667" w14:textId="77777777" w:rsidR="00C45C6C" w:rsidRPr="006053C9"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t>zakup usług zdrowotnych,</w:t>
      </w:r>
    </w:p>
    <w:p w14:paraId="2EA447CA" w14:textId="77777777" w:rsidR="00C45C6C" w:rsidRPr="006053C9"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lastRenderedPageBreak/>
        <w:t>zakup usług pozostałych,</w:t>
      </w:r>
    </w:p>
    <w:p w14:paraId="6F62D6F6" w14:textId="77777777" w:rsidR="00C45C6C"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t>opłaty z tytułu zakupu usług telekomunikacyjnych,</w:t>
      </w:r>
    </w:p>
    <w:p w14:paraId="3DDD9F9E" w14:textId="77777777" w:rsidR="00C45C6C" w:rsidRPr="006053C9" w:rsidRDefault="00C45C6C" w:rsidP="00C45C6C">
      <w:pPr>
        <w:widowControl w:val="0"/>
        <w:numPr>
          <w:ilvl w:val="0"/>
          <w:numId w:val="8"/>
        </w:numPr>
        <w:adjustRightInd w:val="0"/>
        <w:spacing w:after="0"/>
        <w:ind w:left="714" w:hanging="357"/>
        <w:jc w:val="both"/>
        <w:textAlignment w:val="baseline"/>
        <w:rPr>
          <w:rFonts w:eastAsia="Calibri" w:cstheme="minorHAnsi"/>
        </w:rPr>
      </w:pPr>
      <w:r>
        <w:rPr>
          <w:rFonts w:eastAsia="Calibri" w:cstheme="minorHAnsi"/>
        </w:rPr>
        <w:t xml:space="preserve">zakup usług obejmujących wykonanie ekspertyz, analiz i opinii. </w:t>
      </w:r>
    </w:p>
    <w:p w14:paraId="7A413ACD" w14:textId="77777777" w:rsidR="00C45C6C" w:rsidRPr="006053C9"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t>opłaty za administrowanie i czynsze za budynki, lokale i pomieszczenia garażowe,</w:t>
      </w:r>
    </w:p>
    <w:p w14:paraId="3379B279" w14:textId="77777777" w:rsidR="00C45C6C" w:rsidRPr="006053C9"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t>podróże służbowe krajowe,</w:t>
      </w:r>
    </w:p>
    <w:p w14:paraId="5EC0AA4A" w14:textId="77777777" w:rsidR="00C45C6C" w:rsidRPr="006053C9"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t>podróże służbowe zagraniczne,</w:t>
      </w:r>
    </w:p>
    <w:p w14:paraId="2051CD06" w14:textId="77777777" w:rsidR="00C45C6C"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t>różne opłaty i składki,</w:t>
      </w:r>
    </w:p>
    <w:p w14:paraId="7D33277B" w14:textId="77777777" w:rsidR="00C45C6C" w:rsidRPr="006053C9"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t>pozostałe odsetki,</w:t>
      </w:r>
    </w:p>
    <w:p w14:paraId="2E7EA4C0" w14:textId="77777777" w:rsidR="00C45C6C" w:rsidRPr="006053C9"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t>koszty postępowania sądowego i prokuratorskiego,</w:t>
      </w:r>
    </w:p>
    <w:p w14:paraId="4B833862" w14:textId="77777777" w:rsidR="00C45C6C" w:rsidRPr="006053C9"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t>odpisy na Zakładowy Fundusz Świadczeń Socjalnych,</w:t>
      </w:r>
    </w:p>
    <w:p w14:paraId="0416F141" w14:textId="77777777" w:rsidR="00C45C6C"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t>szkolenia pracowników niebędących członkami korpusu służby cywilnej,</w:t>
      </w:r>
    </w:p>
    <w:p w14:paraId="7F32026E" w14:textId="77777777" w:rsidR="00C45C6C" w:rsidRPr="006053C9" w:rsidRDefault="00C45C6C" w:rsidP="00C45C6C">
      <w:pPr>
        <w:widowControl w:val="0"/>
        <w:numPr>
          <w:ilvl w:val="0"/>
          <w:numId w:val="8"/>
        </w:numPr>
        <w:adjustRightInd w:val="0"/>
        <w:spacing w:after="0"/>
        <w:ind w:left="714" w:hanging="357"/>
        <w:jc w:val="both"/>
        <w:textAlignment w:val="baseline"/>
        <w:rPr>
          <w:rFonts w:eastAsia="Calibri" w:cstheme="minorHAnsi"/>
        </w:rPr>
      </w:pPr>
      <w:r>
        <w:rPr>
          <w:rFonts w:eastAsia="Calibri" w:cstheme="minorHAnsi"/>
        </w:rPr>
        <w:t>wpłaty na PPK finansowane przez podmiot zatrudniający,</w:t>
      </w:r>
    </w:p>
    <w:p w14:paraId="3C944287" w14:textId="77777777" w:rsidR="00C45C6C" w:rsidRPr="006053C9"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t>wydatki majątkowe,</w:t>
      </w:r>
    </w:p>
    <w:p w14:paraId="1EC90598" w14:textId="284672F9" w:rsidR="00C45C6C"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t>rezerwy.</w:t>
      </w:r>
    </w:p>
    <w:p w14:paraId="31B587C9" w14:textId="77777777" w:rsidR="00D306B3" w:rsidRDefault="00D306B3" w:rsidP="00D306B3">
      <w:pPr>
        <w:widowControl w:val="0"/>
        <w:adjustRightInd w:val="0"/>
        <w:spacing w:after="0"/>
        <w:ind w:left="714"/>
        <w:jc w:val="both"/>
        <w:textAlignment w:val="baseline"/>
        <w:rPr>
          <w:rFonts w:eastAsia="Calibri" w:cstheme="minorHAnsi"/>
        </w:rPr>
      </w:pPr>
    </w:p>
    <w:p w14:paraId="6ECE1173" w14:textId="77777777" w:rsidR="00C45C6C" w:rsidRPr="006053C9" w:rsidRDefault="00C45C6C" w:rsidP="008E2836">
      <w:pPr>
        <w:numPr>
          <w:ilvl w:val="0"/>
          <w:numId w:val="4"/>
        </w:numPr>
        <w:spacing w:after="0"/>
        <w:contextualSpacing/>
        <w:rPr>
          <w:rFonts w:eastAsia="Calibri" w:cstheme="minorHAnsi"/>
          <w:b/>
        </w:rPr>
      </w:pPr>
      <w:r w:rsidRPr="006053C9">
        <w:rPr>
          <w:rFonts w:eastAsia="Calibri" w:cstheme="minorHAnsi"/>
          <w:b/>
        </w:rPr>
        <w:t>Wynik budżetu, przeznaczenie nadwyżki albo sposób sfinansowania deficytu.</w:t>
      </w:r>
    </w:p>
    <w:p w14:paraId="69A9C8B6" w14:textId="7143813C" w:rsidR="00AE7CDA" w:rsidRPr="00AE7CDA" w:rsidRDefault="00AE7CDA" w:rsidP="00AE7CDA">
      <w:pPr>
        <w:ind w:firstLine="360"/>
        <w:jc w:val="both"/>
        <w:rPr>
          <w:rFonts w:eastAsia="Calibri" w:cstheme="minorHAnsi"/>
        </w:rPr>
      </w:pPr>
      <w:bookmarkStart w:id="4" w:name="_Hlk14934499"/>
      <w:r w:rsidRPr="00AE7CDA">
        <w:rPr>
          <w:rFonts w:eastAsia="Calibri" w:cstheme="minorHAnsi"/>
        </w:rPr>
        <w:t>W roku 202</w:t>
      </w:r>
      <w:r>
        <w:rPr>
          <w:rFonts w:eastAsia="Calibri" w:cstheme="minorHAnsi"/>
        </w:rPr>
        <w:t>1</w:t>
      </w:r>
      <w:r w:rsidRPr="00AE7CDA">
        <w:rPr>
          <w:rFonts w:eastAsia="Calibri" w:cstheme="minorHAnsi"/>
        </w:rPr>
        <w:t xml:space="preserve"> planowane wydatki ogółem równe są planowanym dochodom ogółem powiększonym o nadwyżkę budżetową z lat ubiegłych. Dochody planowane w 202</w:t>
      </w:r>
      <w:r>
        <w:rPr>
          <w:rFonts w:eastAsia="Calibri" w:cstheme="minorHAnsi"/>
        </w:rPr>
        <w:t>1</w:t>
      </w:r>
      <w:r w:rsidRPr="00AE7CDA">
        <w:rPr>
          <w:rFonts w:eastAsia="Calibri" w:cstheme="minorHAnsi"/>
        </w:rPr>
        <w:t xml:space="preserve"> r. wynoszą </w:t>
      </w:r>
      <w:r>
        <w:rPr>
          <w:rFonts w:eastAsia="Calibri" w:cstheme="minorHAnsi"/>
        </w:rPr>
        <w:t>70.829.000</w:t>
      </w:r>
      <w:r w:rsidRPr="00AE7CDA">
        <w:rPr>
          <w:rFonts w:eastAsia="Calibri" w:cstheme="minorHAnsi"/>
        </w:rPr>
        <w:t xml:space="preserve"> zł (w tym bieżące </w:t>
      </w:r>
      <w:r>
        <w:rPr>
          <w:rFonts w:eastAsia="Calibri" w:cstheme="minorHAnsi"/>
        </w:rPr>
        <w:t>70.829.000</w:t>
      </w:r>
      <w:r w:rsidRPr="00AE7CDA">
        <w:rPr>
          <w:rFonts w:eastAsia="Calibri" w:cstheme="minorHAnsi"/>
        </w:rPr>
        <w:t xml:space="preserve"> zł, majątkowe 0 zł). Przychody pochodzące z nadwyżki budżetowej z lat ubiegłych planowane na 202</w:t>
      </w:r>
      <w:r w:rsidR="004807D7">
        <w:rPr>
          <w:rFonts w:eastAsia="Calibri" w:cstheme="minorHAnsi"/>
        </w:rPr>
        <w:t>1</w:t>
      </w:r>
      <w:r w:rsidRPr="00AE7CDA">
        <w:rPr>
          <w:rFonts w:eastAsia="Calibri" w:cstheme="minorHAnsi"/>
        </w:rPr>
        <w:t xml:space="preserve">r. wynoszą </w:t>
      </w:r>
      <w:r>
        <w:rPr>
          <w:rFonts w:eastAsia="Calibri" w:cstheme="minorHAnsi"/>
        </w:rPr>
        <w:t xml:space="preserve">1.327.000 </w:t>
      </w:r>
      <w:r w:rsidRPr="00AE7CDA">
        <w:rPr>
          <w:rFonts w:eastAsia="Calibri" w:cstheme="minorHAnsi"/>
        </w:rPr>
        <w:t>zł. Planowane wydatki na 202</w:t>
      </w:r>
      <w:r w:rsidR="004807D7">
        <w:rPr>
          <w:rFonts w:eastAsia="Calibri" w:cstheme="minorHAnsi"/>
        </w:rPr>
        <w:t>1</w:t>
      </w:r>
      <w:r w:rsidRPr="00AE7CDA">
        <w:rPr>
          <w:rFonts w:eastAsia="Calibri" w:cstheme="minorHAnsi"/>
        </w:rPr>
        <w:t xml:space="preserve"> r. określono w wysokości 7</w:t>
      </w:r>
      <w:r>
        <w:rPr>
          <w:rFonts w:eastAsia="Calibri" w:cstheme="minorHAnsi"/>
        </w:rPr>
        <w:t>2.156.000</w:t>
      </w:r>
      <w:r w:rsidRPr="00AE7CDA">
        <w:rPr>
          <w:rFonts w:eastAsia="Calibri" w:cstheme="minorHAnsi"/>
        </w:rPr>
        <w:t xml:space="preserve"> zł (w tym bieżące 7</w:t>
      </w:r>
      <w:r>
        <w:rPr>
          <w:rFonts w:eastAsia="Calibri" w:cstheme="minorHAnsi"/>
        </w:rPr>
        <w:t>1.559.000</w:t>
      </w:r>
      <w:r w:rsidRPr="00AE7CDA">
        <w:rPr>
          <w:rFonts w:eastAsia="Calibri" w:cstheme="minorHAnsi"/>
        </w:rPr>
        <w:t xml:space="preserve"> zł, majątkowe </w:t>
      </w:r>
      <w:r>
        <w:rPr>
          <w:rFonts w:eastAsia="Calibri" w:cstheme="minorHAnsi"/>
        </w:rPr>
        <w:t>597.000</w:t>
      </w:r>
      <w:r w:rsidRPr="00AE7CDA">
        <w:rPr>
          <w:rFonts w:eastAsia="Calibri" w:cstheme="minorHAnsi"/>
        </w:rPr>
        <w:t xml:space="preserve"> zł). </w:t>
      </w:r>
    </w:p>
    <w:p w14:paraId="3374214C" w14:textId="77777777" w:rsidR="00C45C6C" w:rsidRPr="006053C9" w:rsidRDefault="00C45C6C" w:rsidP="00D306B3">
      <w:pPr>
        <w:jc w:val="both"/>
        <w:rPr>
          <w:rFonts w:eastAsia="Calibri" w:cstheme="minorHAnsi"/>
        </w:rPr>
      </w:pPr>
      <w:r w:rsidRPr="006053C9">
        <w:rPr>
          <w:rFonts w:eastAsia="Calibri" w:cstheme="minorHAnsi"/>
        </w:rPr>
        <w:t>W latach 202</w:t>
      </w:r>
      <w:r>
        <w:rPr>
          <w:rFonts w:eastAsia="Calibri" w:cstheme="minorHAnsi"/>
        </w:rPr>
        <w:t>2</w:t>
      </w:r>
      <w:r w:rsidRPr="006053C9">
        <w:rPr>
          <w:rFonts w:eastAsia="Calibri" w:cstheme="minorHAnsi"/>
        </w:rPr>
        <w:t>-202</w:t>
      </w:r>
      <w:r>
        <w:rPr>
          <w:rFonts w:eastAsia="Calibri" w:cstheme="minorHAnsi"/>
        </w:rPr>
        <w:t>4</w:t>
      </w:r>
      <w:r w:rsidRPr="006053C9">
        <w:rPr>
          <w:rFonts w:eastAsia="Calibri" w:cstheme="minorHAnsi"/>
        </w:rPr>
        <w:t xml:space="preserve"> zaplanowane dochody równe są planowanym wydatkom, wobec powyższego nie planuje się ani nadwyżki ani deficytu budżetowego. Z uwagi na planowany zrównoważony budżet nie przewidziano możliwości zaciągania zobowiązań długoterminowych, jak również konieczności ich spłaty.</w:t>
      </w:r>
    </w:p>
    <w:bookmarkEnd w:id="4"/>
    <w:p w14:paraId="4CBEC85F" w14:textId="0C2DF5FB" w:rsidR="00C45C6C" w:rsidRDefault="00C45C6C" w:rsidP="008E2836">
      <w:pPr>
        <w:numPr>
          <w:ilvl w:val="0"/>
          <w:numId w:val="4"/>
        </w:numPr>
        <w:spacing w:after="0"/>
        <w:contextualSpacing/>
        <w:rPr>
          <w:rFonts w:eastAsia="Calibri" w:cstheme="minorHAnsi"/>
          <w:b/>
        </w:rPr>
      </w:pPr>
      <w:r w:rsidRPr="006053C9">
        <w:rPr>
          <w:rFonts w:eastAsia="Calibri" w:cstheme="minorHAnsi"/>
          <w:b/>
        </w:rPr>
        <w:t>Przychody i rozchody budżetu.</w:t>
      </w:r>
    </w:p>
    <w:p w14:paraId="621A25E6" w14:textId="0AE5B593" w:rsidR="00AE7CDA" w:rsidRDefault="00AE7CDA" w:rsidP="00AE7CDA">
      <w:pPr>
        <w:ind w:firstLine="360"/>
        <w:jc w:val="both"/>
        <w:rPr>
          <w:rFonts w:eastAsia="Calibri" w:cs="Arial"/>
        </w:rPr>
      </w:pPr>
      <w:r w:rsidRPr="00AE7CDA">
        <w:rPr>
          <w:rFonts w:eastAsia="Calibri" w:cstheme="minorHAnsi"/>
        </w:rPr>
        <w:t>W 202</w:t>
      </w:r>
      <w:r>
        <w:rPr>
          <w:rFonts w:eastAsia="Calibri" w:cstheme="minorHAnsi"/>
        </w:rPr>
        <w:t xml:space="preserve">1 </w:t>
      </w:r>
      <w:r w:rsidRPr="00AE7CDA">
        <w:rPr>
          <w:rFonts w:eastAsia="Calibri" w:cstheme="minorHAnsi"/>
        </w:rPr>
        <w:t xml:space="preserve">r. </w:t>
      </w:r>
      <w:r w:rsidRPr="00AE7CDA">
        <w:rPr>
          <w:rFonts w:ascii="Calibri" w:hAnsi="Calibri" w:cs="Calibri"/>
        </w:rPr>
        <w:t xml:space="preserve">ustalono łączną kwotę przychodów budżetu w wysokości </w:t>
      </w:r>
      <w:r>
        <w:rPr>
          <w:rFonts w:ascii="Calibri" w:hAnsi="Calibri" w:cs="Calibri"/>
        </w:rPr>
        <w:t>1.327.000</w:t>
      </w:r>
      <w:r w:rsidRPr="00AE7CDA">
        <w:rPr>
          <w:rFonts w:ascii="Calibri" w:hAnsi="Calibri" w:cs="Calibri"/>
        </w:rPr>
        <w:t xml:space="preserve"> zł, pochodzącą z nadwyżki budżetowej z lat ubiegłych na pokrycie planowanego deficytu w 202</w:t>
      </w:r>
      <w:r>
        <w:rPr>
          <w:rFonts w:ascii="Calibri" w:hAnsi="Calibri" w:cs="Calibri"/>
        </w:rPr>
        <w:t>1</w:t>
      </w:r>
      <w:r w:rsidRPr="00AE7CDA">
        <w:rPr>
          <w:rFonts w:ascii="Calibri" w:hAnsi="Calibri" w:cs="Calibri"/>
        </w:rPr>
        <w:t xml:space="preserve"> r. w kwocie </w:t>
      </w:r>
      <w:r>
        <w:rPr>
          <w:rFonts w:ascii="Calibri" w:hAnsi="Calibri" w:cs="Calibri"/>
        </w:rPr>
        <w:t>1.327.000</w:t>
      </w:r>
      <w:r w:rsidRPr="00AE7CDA">
        <w:rPr>
          <w:rFonts w:ascii="Calibri" w:hAnsi="Calibri" w:cs="Calibri"/>
        </w:rPr>
        <w:t xml:space="preserve">zł. </w:t>
      </w:r>
      <w:r w:rsidRPr="00AE7CDA">
        <w:rPr>
          <w:rFonts w:eastAsia="Calibri" w:cs="Arial"/>
        </w:rPr>
        <w:t>Poniższa tabela przedstawia jak kształtowały się nadwyżki i deficyty budżetowe w poszczególnych latach.</w:t>
      </w:r>
    </w:p>
    <w:tbl>
      <w:tblPr>
        <w:tblW w:w="5000" w:type="pct"/>
        <w:tblCellMar>
          <w:left w:w="70" w:type="dxa"/>
          <w:right w:w="70" w:type="dxa"/>
        </w:tblCellMar>
        <w:tblLook w:val="04A0" w:firstRow="1" w:lastRow="0" w:firstColumn="1" w:lastColumn="0" w:noHBand="0" w:noVBand="1"/>
      </w:tblPr>
      <w:tblGrid>
        <w:gridCol w:w="6139"/>
        <w:gridCol w:w="2913"/>
      </w:tblGrid>
      <w:tr w:rsidR="00AE7CDA" w:rsidRPr="00AE7CDA" w14:paraId="7E16988D" w14:textId="77777777" w:rsidTr="006A7AE8">
        <w:trPr>
          <w:trHeight w:val="300"/>
        </w:trPr>
        <w:tc>
          <w:tcPr>
            <w:tcW w:w="3391" w:type="pct"/>
            <w:tcBorders>
              <w:top w:val="single" w:sz="8" w:space="0" w:color="auto"/>
              <w:left w:val="single" w:sz="8" w:space="0" w:color="auto"/>
              <w:bottom w:val="single" w:sz="8" w:space="0" w:color="auto"/>
              <w:right w:val="single" w:sz="8" w:space="0" w:color="auto"/>
            </w:tcBorders>
            <w:shd w:val="clear" w:color="000000" w:fill="5CF725"/>
            <w:noWrap/>
            <w:vAlign w:val="center"/>
            <w:hideMark/>
          </w:tcPr>
          <w:p w14:paraId="4FE0A942" w14:textId="77777777" w:rsidR="00AE7CDA" w:rsidRPr="00AE7CDA" w:rsidRDefault="00AE7CDA" w:rsidP="00AE7CDA">
            <w:pPr>
              <w:spacing w:after="0" w:line="240" w:lineRule="auto"/>
              <w:rPr>
                <w:rFonts w:ascii="Calibri" w:eastAsia="Times New Roman" w:hAnsi="Calibri" w:cs="Calibri"/>
                <w:b/>
                <w:bCs/>
                <w:color w:val="000000"/>
                <w:sz w:val="18"/>
                <w:szCs w:val="18"/>
                <w:lang w:eastAsia="pl-PL"/>
              </w:rPr>
            </w:pPr>
            <w:r w:rsidRPr="00AE7CDA">
              <w:rPr>
                <w:rFonts w:ascii="Calibri" w:eastAsia="Times New Roman" w:hAnsi="Calibri" w:cs="Calibri"/>
                <w:b/>
                <w:bCs/>
                <w:color w:val="000000"/>
                <w:sz w:val="18"/>
                <w:szCs w:val="18"/>
                <w:lang w:eastAsia="pl-PL"/>
              </w:rPr>
              <w:t>Wyszczególnienie</w:t>
            </w:r>
          </w:p>
        </w:tc>
        <w:tc>
          <w:tcPr>
            <w:tcW w:w="1609" w:type="pct"/>
            <w:tcBorders>
              <w:top w:val="single" w:sz="8" w:space="0" w:color="auto"/>
              <w:left w:val="nil"/>
              <w:bottom w:val="single" w:sz="8" w:space="0" w:color="auto"/>
              <w:right w:val="single" w:sz="8" w:space="0" w:color="auto"/>
            </w:tcBorders>
            <w:shd w:val="clear" w:color="000000" w:fill="5CF725"/>
            <w:noWrap/>
            <w:vAlign w:val="center"/>
            <w:hideMark/>
          </w:tcPr>
          <w:p w14:paraId="78CA25BC" w14:textId="77777777" w:rsidR="00AE7CDA" w:rsidRPr="00AE7CDA" w:rsidRDefault="00AE7CDA" w:rsidP="00AE7CDA">
            <w:pPr>
              <w:spacing w:after="0" w:line="240" w:lineRule="auto"/>
              <w:jc w:val="center"/>
              <w:rPr>
                <w:rFonts w:ascii="Calibri" w:eastAsia="Times New Roman" w:hAnsi="Calibri" w:cs="Calibri"/>
                <w:b/>
                <w:bCs/>
                <w:color w:val="000000"/>
                <w:sz w:val="18"/>
                <w:szCs w:val="18"/>
                <w:lang w:eastAsia="pl-PL"/>
              </w:rPr>
            </w:pPr>
            <w:r w:rsidRPr="00AE7CDA">
              <w:rPr>
                <w:rFonts w:ascii="Calibri" w:eastAsia="Times New Roman" w:hAnsi="Calibri" w:cs="Calibri"/>
                <w:b/>
                <w:bCs/>
                <w:color w:val="000000"/>
                <w:sz w:val="18"/>
                <w:szCs w:val="18"/>
                <w:lang w:eastAsia="pl-PL"/>
              </w:rPr>
              <w:t xml:space="preserve">Kwota </w:t>
            </w:r>
          </w:p>
        </w:tc>
      </w:tr>
      <w:tr w:rsidR="00AE7CDA" w:rsidRPr="00AE7CDA" w14:paraId="5CC6EB7A" w14:textId="77777777" w:rsidTr="006A7AE8">
        <w:trPr>
          <w:trHeight w:val="300"/>
        </w:trPr>
        <w:tc>
          <w:tcPr>
            <w:tcW w:w="3391" w:type="pct"/>
            <w:tcBorders>
              <w:top w:val="nil"/>
              <w:left w:val="single" w:sz="8" w:space="0" w:color="auto"/>
              <w:bottom w:val="single" w:sz="8" w:space="0" w:color="auto"/>
              <w:right w:val="single" w:sz="8" w:space="0" w:color="auto"/>
            </w:tcBorders>
            <w:shd w:val="clear" w:color="auto" w:fill="auto"/>
            <w:noWrap/>
            <w:vAlign w:val="center"/>
            <w:hideMark/>
          </w:tcPr>
          <w:p w14:paraId="43E751C8" w14:textId="77777777" w:rsidR="00AE7CDA" w:rsidRPr="00AE7CDA" w:rsidRDefault="00AE7CDA" w:rsidP="00AE7CDA">
            <w:pPr>
              <w:spacing w:after="0" w:line="240" w:lineRule="auto"/>
              <w:rPr>
                <w:rFonts w:ascii="Calibri" w:eastAsia="Times New Roman" w:hAnsi="Calibri" w:cs="Calibri"/>
                <w:color w:val="000000"/>
                <w:sz w:val="18"/>
                <w:szCs w:val="18"/>
                <w:lang w:eastAsia="pl-PL"/>
              </w:rPr>
            </w:pPr>
            <w:r w:rsidRPr="00AE7CDA">
              <w:rPr>
                <w:rFonts w:ascii="Calibri" w:eastAsia="Times New Roman" w:hAnsi="Calibri" w:cs="Calibri"/>
                <w:color w:val="000000"/>
                <w:sz w:val="18"/>
                <w:szCs w:val="18"/>
                <w:lang w:eastAsia="pl-PL"/>
              </w:rPr>
              <w:t>Nadwyżka budżetowa z 2012 r.</w:t>
            </w:r>
          </w:p>
        </w:tc>
        <w:tc>
          <w:tcPr>
            <w:tcW w:w="1609" w:type="pct"/>
            <w:tcBorders>
              <w:top w:val="nil"/>
              <w:left w:val="nil"/>
              <w:bottom w:val="single" w:sz="8" w:space="0" w:color="auto"/>
              <w:right w:val="single" w:sz="8" w:space="0" w:color="auto"/>
            </w:tcBorders>
            <w:shd w:val="clear" w:color="auto" w:fill="auto"/>
            <w:noWrap/>
            <w:vAlign w:val="center"/>
            <w:hideMark/>
          </w:tcPr>
          <w:p w14:paraId="1C39498A" w14:textId="77777777" w:rsidR="00AE7CDA" w:rsidRPr="00AE7CDA" w:rsidRDefault="00AE7CDA" w:rsidP="00AE7CDA">
            <w:pPr>
              <w:spacing w:after="0" w:line="240" w:lineRule="auto"/>
              <w:jc w:val="right"/>
              <w:rPr>
                <w:rFonts w:ascii="Calibri" w:eastAsia="Times New Roman" w:hAnsi="Calibri" w:cs="Calibri"/>
                <w:color w:val="000000"/>
                <w:sz w:val="18"/>
                <w:szCs w:val="18"/>
                <w:lang w:eastAsia="pl-PL"/>
              </w:rPr>
            </w:pPr>
            <w:r w:rsidRPr="00AE7CDA">
              <w:rPr>
                <w:rFonts w:ascii="Calibri" w:eastAsia="Times New Roman" w:hAnsi="Calibri" w:cs="Calibri"/>
                <w:color w:val="000000"/>
                <w:sz w:val="18"/>
                <w:szCs w:val="18"/>
                <w:lang w:eastAsia="pl-PL"/>
              </w:rPr>
              <w:t>326 939,57</w:t>
            </w:r>
          </w:p>
        </w:tc>
      </w:tr>
      <w:tr w:rsidR="00AE7CDA" w:rsidRPr="00AE7CDA" w14:paraId="432DF9D4" w14:textId="77777777" w:rsidTr="006A7AE8">
        <w:trPr>
          <w:trHeight w:val="300"/>
        </w:trPr>
        <w:tc>
          <w:tcPr>
            <w:tcW w:w="3391" w:type="pct"/>
            <w:tcBorders>
              <w:top w:val="nil"/>
              <w:left w:val="single" w:sz="8" w:space="0" w:color="auto"/>
              <w:bottom w:val="single" w:sz="8" w:space="0" w:color="auto"/>
              <w:right w:val="single" w:sz="8" w:space="0" w:color="auto"/>
            </w:tcBorders>
            <w:shd w:val="clear" w:color="auto" w:fill="auto"/>
            <w:noWrap/>
            <w:vAlign w:val="center"/>
            <w:hideMark/>
          </w:tcPr>
          <w:p w14:paraId="564497F0" w14:textId="77777777" w:rsidR="00AE7CDA" w:rsidRPr="00AE7CDA" w:rsidRDefault="00AE7CDA" w:rsidP="00AE7CDA">
            <w:pPr>
              <w:spacing w:after="0" w:line="240" w:lineRule="auto"/>
              <w:rPr>
                <w:rFonts w:ascii="Calibri" w:eastAsia="Times New Roman" w:hAnsi="Calibri" w:cs="Calibri"/>
                <w:color w:val="000000"/>
                <w:sz w:val="18"/>
                <w:szCs w:val="18"/>
                <w:lang w:eastAsia="pl-PL"/>
              </w:rPr>
            </w:pPr>
            <w:r w:rsidRPr="00AE7CDA">
              <w:rPr>
                <w:rFonts w:ascii="Calibri" w:eastAsia="Times New Roman" w:hAnsi="Calibri" w:cs="Calibri"/>
                <w:color w:val="000000"/>
                <w:sz w:val="18"/>
                <w:szCs w:val="18"/>
                <w:lang w:eastAsia="pl-PL"/>
              </w:rPr>
              <w:t>Nadwyżka budżetowa z 2013 r.</w:t>
            </w:r>
          </w:p>
        </w:tc>
        <w:tc>
          <w:tcPr>
            <w:tcW w:w="1609" w:type="pct"/>
            <w:tcBorders>
              <w:top w:val="nil"/>
              <w:left w:val="nil"/>
              <w:bottom w:val="single" w:sz="8" w:space="0" w:color="auto"/>
              <w:right w:val="single" w:sz="8" w:space="0" w:color="auto"/>
            </w:tcBorders>
            <w:shd w:val="clear" w:color="auto" w:fill="auto"/>
            <w:noWrap/>
            <w:vAlign w:val="center"/>
            <w:hideMark/>
          </w:tcPr>
          <w:p w14:paraId="2085AC41" w14:textId="77777777" w:rsidR="00AE7CDA" w:rsidRPr="00AE7CDA" w:rsidRDefault="00AE7CDA" w:rsidP="00AE7CDA">
            <w:pPr>
              <w:spacing w:after="0" w:line="240" w:lineRule="auto"/>
              <w:jc w:val="right"/>
              <w:rPr>
                <w:rFonts w:ascii="Calibri" w:eastAsia="Times New Roman" w:hAnsi="Calibri" w:cs="Calibri"/>
                <w:color w:val="000000"/>
                <w:sz w:val="18"/>
                <w:szCs w:val="18"/>
                <w:lang w:eastAsia="pl-PL"/>
              </w:rPr>
            </w:pPr>
            <w:r w:rsidRPr="00AE7CDA">
              <w:rPr>
                <w:rFonts w:ascii="Calibri" w:eastAsia="Times New Roman" w:hAnsi="Calibri" w:cs="Calibri"/>
                <w:color w:val="000000"/>
                <w:sz w:val="18"/>
                <w:szCs w:val="18"/>
                <w:lang w:eastAsia="pl-PL"/>
              </w:rPr>
              <w:t>3 433 368,96</w:t>
            </w:r>
          </w:p>
        </w:tc>
      </w:tr>
      <w:tr w:rsidR="00AE7CDA" w:rsidRPr="00AE7CDA" w14:paraId="35EF1785" w14:textId="77777777" w:rsidTr="006A7AE8">
        <w:trPr>
          <w:trHeight w:val="300"/>
        </w:trPr>
        <w:tc>
          <w:tcPr>
            <w:tcW w:w="3391" w:type="pct"/>
            <w:tcBorders>
              <w:top w:val="nil"/>
              <w:left w:val="single" w:sz="8" w:space="0" w:color="auto"/>
              <w:bottom w:val="single" w:sz="8" w:space="0" w:color="auto"/>
              <w:right w:val="single" w:sz="8" w:space="0" w:color="auto"/>
            </w:tcBorders>
            <w:shd w:val="clear" w:color="auto" w:fill="auto"/>
            <w:noWrap/>
            <w:vAlign w:val="center"/>
            <w:hideMark/>
          </w:tcPr>
          <w:p w14:paraId="55D6070A" w14:textId="77777777" w:rsidR="00AE7CDA" w:rsidRPr="00AE7CDA" w:rsidRDefault="00AE7CDA" w:rsidP="00AE7CDA">
            <w:pPr>
              <w:spacing w:after="0" w:line="240" w:lineRule="auto"/>
              <w:rPr>
                <w:rFonts w:ascii="Calibri" w:eastAsia="Times New Roman" w:hAnsi="Calibri" w:cs="Calibri"/>
                <w:color w:val="000000"/>
                <w:sz w:val="18"/>
                <w:szCs w:val="18"/>
                <w:lang w:eastAsia="pl-PL"/>
              </w:rPr>
            </w:pPr>
            <w:r w:rsidRPr="00AE7CDA">
              <w:rPr>
                <w:rFonts w:ascii="Calibri" w:eastAsia="Times New Roman" w:hAnsi="Calibri" w:cs="Calibri"/>
                <w:color w:val="000000"/>
                <w:sz w:val="18"/>
                <w:szCs w:val="18"/>
                <w:lang w:eastAsia="pl-PL"/>
              </w:rPr>
              <w:t>Nadwyżka budżetowa z 2014 r.</w:t>
            </w:r>
          </w:p>
        </w:tc>
        <w:tc>
          <w:tcPr>
            <w:tcW w:w="1609" w:type="pct"/>
            <w:tcBorders>
              <w:top w:val="nil"/>
              <w:left w:val="nil"/>
              <w:bottom w:val="single" w:sz="8" w:space="0" w:color="auto"/>
              <w:right w:val="single" w:sz="8" w:space="0" w:color="auto"/>
            </w:tcBorders>
            <w:shd w:val="clear" w:color="auto" w:fill="auto"/>
            <w:noWrap/>
            <w:vAlign w:val="center"/>
            <w:hideMark/>
          </w:tcPr>
          <w:p w14:paraId="0ED90059" w14:textId="77777777" w:rsidR="00AE7CDA" w:rsidRPr="00AE7CDA" w:rsidRDefault="00AE7CDA" w:rsidP="00AE7CDA">
            <w:pPr>
              <w:spacing w:after="0" w:line="240" w:lineRule="auto"/>
              <w:jc w:val="right"/>
              <w:rPr>
                <w:rFonts w:ascii="Calibri" w:eastAsia="Times New Roman" w:hAnsi="Calibri" w:cs="Calibri"/>
                <w:color w:val="000000"/>
                <w:sz w:val="18"/>
                <w:szCs w:val="18"/>
                <w:lang w:eastAsia="pl-PL"/>
              </w:rPr>
            </w:pPr>
            <w:r w:rsidRPr="00AE7CDA">
              <w:rPr>
                <w:rFonts w:ascii="Calibri" w:eastAsia="Times New Roman" w:hAnsi="Calibri" w:cs="Calibri"/>
                <w:color w:val="000000"/>
                <w:sz w:val="18"/>
                <w:szCs w:val="18"/>
                <w:lang w:eastAsia="pl-PL"/>
              </w:rPr>
              <w:t>1 943 945,81</w:t>
            </w:r>
          </w:p>
        </w:tc>
      </w:tr>
      <w:tr w:rsidR="00AE7CDA" w:rsidRPr="00AE7CDA" w14:paraId="48AC79C0" w14:textId="77777777" w:rsidTr="006A7AE8">
        <w:trPr>
          <w:trHeight w:val="300"/>
        </w:trPr>
        <w:tc>
          <w:tcPr>
            <w:tcW w:w="3391" w:type="pct"/>
            <w:tcBorders>
              <w:top w:val="nil"/>
              <w:left w:val="single" w:sz="8" w:space="0" w:color="auto"/>
              <w:bottom w:val="single" w:sz="8" w:space="0" w:color="auto"/>
              <w:right w:val="single" w:sz="8" w:space="0" w:color="auto"/>
            </w:tcBorders>
            <w:shd w:val="clear" w:color="auto" w:fill="auto"/>
            <w:noWrap/>
            <w:vAlign w:val="center"/>
            <w:hideMark/>
          </w:tcPr>
          <w:p w14:paraId="30662435" w14:textId="77777777" w:rsidR="00AE7CDA" w:rsidRPr="00AE7CDA" w:rsidRDefault="00AE7CDA" w:rsidP="00AE7CDA">
            <w:pPr>
              <w:spacing w:after="0" w:line="240" w:lineRule="auto"/>
              <w:rPr>
                <w:rFonts w:ascii="Calibri" w:eastAsia="Times New Roman" w:hAnsi="Calibri" w:cs="Calibri"/>
                <w:color w:val="000000"/>
                <w:sz w:val="18"/>
                <w:szCs w:val="18"/>
                <w:lang w:eastAsia="pl-PL"/>
              </w:rPr>
            </w:pPr>
            <w:r w:rsidRPr="00AE7CDA">
              <w:rPr>
                <w:rFonts w:ascii="Calibri" w:eastAsia="Times New Roman" w:hAnsi="Calibri" w:cs="Calibri"/>
                <w:color w:val="000000"/>
                <w:sz w:val="18"/>
                <w:szCs w:val="18"/>
                <w:lang w:eastAsia="pl-PL"/>
              </w:rPr>
              <w:t>Nadwyżka budżetowa z 2015 r.</w:t>
            </w:r>
          </w:p>
        </w:tc>
        <w:tc>
          <w:tcPr>
            <w:tcW w:w="1609" w:type="pct"/>
            <w:tcBorders>
              <w:top w:val="nil"/>
              <w:left w:val="nil"/>
              <w:bottom w:val="single" w:sz="8" w:space="0" w:color="auto"/>
              <w:right w:val="single" w:sz="8" w:space="0" w:color="auto"/>
            </w:tcBorders>
            <w:shd w:val="clear" w:color="auto" w:fill="auto"/>
            <w:noWrap/>
            <w:vAlign w:val="center"/>
            <w:hideMark/>
          </w:tcPr>
          <w:p w14:paraId="5987C564" w14:textId="77777777" w:rsidR="00AE7CDA" w:rsidRPr="00AE7CDA" w:rsidRDefault="00AE7CDA" w:rsidP="00AE7CDA">
            <w:pPr>
              <w:spacing w:after="0" w:line="240" w:lineRule="auto"/>
              <w:jc w:val="right"/>
              <w:rPr>
                <w:rFonts w:ascii="Calibri" w:eastAsia="Times New Roman" w:hAnsi="Calibri" w:cs="Calibri"/>
                <w:color w:val="000000"/>
                <w:sz w:val="18"/>
                <w:szCs w:val="18"/>
                <w:lang w:eastAsia="pl-PL"/>
              </w:rPr>
            </w:pPr>
            <w:r w:rsidRPr="00AE7CDA">
              <w:rPr>
                <w:rFonts w:ascii="Calibri" w:eastAsia="Times New Roman" w:hAnsi="Calibri" w:cs="Calibri"/>
                <w:color w:val="000000"/>
                <w:sz w:val="18"/>
                <w:szCs w:val="18"/>
                <w:lang w:eastAsia="pl-PL"/>
              </w:rPr>
              <w:t>297 637,48</w:t>
            </w:r>
          </w:p>
        </w:tc>
      </w:tr>
      <w:tr w:rsidR="00AE7CDA" w:rsidRPr="00AE7CDA" w14:paraId="308389BA" w14:textId="77777777" w:rsidTr="006A7AE8">
        <w:trPr>
          <w:trHeight w:val="300"/>
        </w:trPr>
        <w:tc>
          <w:tcPr>
            <w:tcW w:w="3391" w:type="pct"/>
            <w:tcBorders>
              <w:top w:val="nil"/>
              <w:left w:val="single" w:sz="8" w:space="0" w:color="auto"/>
              <w:bottom w:val="single" w:sz="8" w:space="0" w:color="auto"/>
              <w:right w:val="single" w:sz="8" w:space="0" w:color="auto"/>
            </w:tcBorders>
            <w:shd w:val="clear" w:color="auto" w:fill="auto"/>
            <w:noWrap/>
            <w:vAlign w:val="center"/>
            <w:hideMark/>
          </w:tcPr>
          <w:p w14:paraId="1BC78E39" w14:textId="77777777" w:rsidR="00AE7CDA" w:rsidRPr="00AE7CDA" w:rsidRDefault="00AE7CDA" w:rsidP="00AE7CDA">
            <w:pPr>
              <w:spacing w:after="0" w:line="240" w:lineRule="auto"/>
              <w:rPr>
                <w:rFonts w:ascii="Calibri" w:eastAsia="Times New Roman" w:hAnsi="Calibri" w:cs="Calibri"/>
                <w:color w:val="000000"/>
                <w:sz w:val="18"/>
                <w:szCs w:val="18"/>
                <w:lang w:eastAsia="pl-PL"/>
              </w:rPr>
            </w:pPr>
            <w:r w:rsidRPr="00AE7CDA">
              <w:rPr>
                <w:rFonts w:ascii="Calibri" w:eastAsia="Times New Roman" w:hAnsi="Calibri" w:cs="Calibri"/>
                <w:color w:val="000000"/>
                <w:sz w:val="18"/>
                <w:szCs w:val="18"/>
                <w:lang w:eastAsia="pl-PL"/>
              </w:rPr>
              <w:t>Deficyt budżetowy z 2016 r.</w:t>
            </w:r>
          </w:p>
        </w:tc>
        <w:tc>
          <w:tcPr>
            <w:tcW w:w="1609" w:type="pct"/>
            <w:tcBorders>
              <w:top w:val="nil"/>
              <w:left w:val="nil"/>
              <w:bottom w:val="single" w:sz="8" w:space="0" w:color="auto"/>
              <w:right w:val="single" w:sz="8" w:space="0" w:color="auto"/>
            </w:tcBorders>
            <w:shd w:val="clear" w:color="auto" w:fill="auto"/>
            <w:noWrap/>
            <w:vAlign w:val="center"/>
            <w:hideMark/>
          </w:tcPr>
          <w:p w14:paraId="51A7E185" w14:textId="77777777" w:rsidR="00AE7CDA" w:rsidRPr="00AE7CDA" w:rsidRDefault="00AE7CDA" w:rsidP="00AE7CDA">
            <w:pPr>
              <w:spacing w:after="0" w:line="240" w:lineRule="auto"/>
              <w:jc w:val="right"/>
              <w:rPr>
                <w:rFonts w:ascii="Calibri" w:eastAsia="Times New Roman" w:hAnsi="Calibri" w:cs="Calibri"/>
                <w:color w:val="000000"/>
                <w:sz w:val="18"/>
                <w:szCs w:val="18"/>
                <w:lang w:eastAsia="pl-PL"/>
              </w:rPr>
            </w:pPr>
            <w:r w:rsidRPr="00AE7CDA">
              <w:rPr>
                <w:rFonts w:ascii="Calibri" w:eastAsia="Times New Roman" w:hAnsi="Calibri" w:cs="Calibri"/>
                <w:color w:val="000000"/>
                <w:sz w:val="18"/>
                <w:szCs w:val="18"/>
                <w:lang w:eastAsia="pl-PL"/>
              </w:rPr>
              <w:t>-2 282 026,40</w:t>
            </w:r>
          </w:p>
        </w:tc>
      </w:tr>
      <w:tr w:rsidR="00AE7CDA" w:rsidRPr="00AE7CDA" w14:paraId="71ED31BF" w14:textId="77777777" w:rsidTr="006A7AE8">
        <w:trPr>
          <w:trHeight w:val="300"/>
        </w:trPr>
        <w:tc>
          <w:tcPr>
            <w:tcW w:w="3391" w:type="pct"/>
            <w:tcBorders>
              <w:top w:val="nil"/>
              <w:left w:val="single" w:sz="8" w:space="0" w:color="auto"/>
              <w:bottom w:val="single" w:sz="8" w:space="0" w:color="auto"/>
              <w:right w:val="single" w:sz="8" w:space="0" w:color="auto"/>
            </w:tcBorders>
            <w:shd w:val="clear" w:color="auto" w:fill="auto"/>
            <w:noWrap/>
            <w:vAlign w:val="center"/>
            <w:hideMark/>
          </w:tcPr>
          <w:p w14:paraId="41477951" w14:textId="77777777" w:rsidR="00AE7CDA" w:rsidRPr="00AE7CDA" w:rsidRDefault="00AE7CDA" w:rsidP="00AE7CDA">
            <w:pPr>
              <w:spacing w:after="0" w:line="240" w:lineRule="auto"/>
              <w:rPr>
                <w:rFonts w:ascii="Calibri" w:eastAsia="Times New Roman" w:hAnsi="Calibri" w:cs="Calibri"/>
                <w:color w:val="000000"/>
                <w:sz w:val="18"/>
                <w:szCs w:val="18"/>
                <w:lang w:eastAsia="pl-PL"/>
              </w:rPr>
            </w:pPr>
            <w:r w:rsidRPr="00AE7CDA">
              <w:rPr>
                <w:rFonts w:ascii="Calibri" w:eastAsia="Times New Roman" w:hAnsi="Calibri" w:cs="Calibri"/>
                <w:color w:val="000000"/>
                <w:sz w:val="18"/>
                <w:szCs w:val="18"/>
                <w:lang w:eastAsia="pl-PL"/>
              </w:rPr>
              <w:t>Nadwyżka budżetowa z 2017 r.</w:t>
            </w:r>
          </w:p>
        </w:tc>
        <w:tc>
          <w:tcPr>
            <w:tcW w:w="1609" w:type="pct"/>
            <w:tcBorders>
              <w:top w:val="nil"/>
              <w:left w:val="nil"/>
              <w:bottom w:val="single" w:sz="8" w:space="0" w:color="auto"/>
              <w:right w:val="single" w:sz="8" w:space="0" w:color="auto"/>
            </w:tcBorders>
            <w:shd w:val="clear" w:color="auto" w:fill="auto"/>
            <w:noWrap/>
            <w:vAlign w:val="center"/>
            <w:hideMark/>
          </w:tcPr>
          <w:p w14:paraId="6E05DC9C" w14:textId="77777777" w:rsidR="00AE7CDA" w:rsidRPr="00AE7CDA" w:rsidRDefault="00AE7CDA" w:rsidP="00AE7CDA">
            <w:pPr>
              <w:spacing w:after="0" w:line="240" w:lineRule="auto"/>
              <w:jc w:val="right"/>
              <w:rPr>
                <w:rFonts w:ascii="Calibri" w:eastAsia="Times New Roman" w:hAnsi="Calibri" w:cs="Calibri"/>
                <w:color w:val="000000"/>
                <w:sz w:val="18"/>
                <w:szCs w:val="18"/>
                <w:lang w:eastAsia="pl-PL"/>
              </w:rPr>
            </w:pPr>
            <w:r w:rsidRPr="00AE7CDA">
              <w:rPr>
                <w:rFonts w:ascii="Calibri" w:eastAsia="Times New Roman" w:hAnsi="Calibri" w:cs="Calibri"/>
                <w:color w:val="000000"/>
                <w:sz w:val="18"/>
                <w:szCs w:val="18"/>
                <w:lang w:eastAsia="pl-PL"/>
              </w:rPr>
              <w:t>4 804 254,02</w:t>
            </w:r>
          </w:p>
        </w:tc>
      </w:tr>
      <w:tr w:rsidR="00AE7CDA" w:rsidRPr="00AE7CDA" w14:paraId="14DE9C57" w14:textId="77777777" w:rsidTr="006A7AE8">
        <w:trPr>
          <w:trHeight w:val="300"/>
        </w:trPr>
        <w:tc>
          <w:tcPr>
            <w:tcW w:w="3391" w:type="pct"/>
            <w:tcBorders>
              <w:top w:val="nil"/>
              <w:left w:val="single" w:sz="8" w:space="0" w:color="auto"/>
              <w:bottom w:val="single" w:sz="8" w:space="0" w:color="auto"/>
              <w:right w:val="single" w:sz="8" w:space="0" w:color="auto"/>
            </w:tcBorders>
            <w:shd w:val="clear" w:color="auto" w:fill="auto"/>
            <w:noWrap/>
            <w:vAlign w:val="center"/>
            <w:hideMark/>
          </w:tcPr>
          <w:p w14:paraId="339A6DF0" w14:textId="77777777" w:rsidR="00AE7CDA" w:rsidRPr="00AE7CDA" w:rsidRDefault="00AE7CDA" w:rsidP="00AE7CDA">
            <w:pPr>
              <w:spacing w:after="0" w:line="240" w:lineRule="auto"/>
              <w:rPr>
                <w:rFonts w:ascii="Calibri" w:eastAsia="Times New Roman" w:hAnsi="Calibri" w:cs="Calibri"/>
                <w:color w:val="000000"/>
                <w:sz w:val="18"/>
                <w:szCs w:val="18"/>
                <w:lang w:eastAsia="pl-PL"/>
              </w:rPr>
            </w:pPr>
            <w:r w:rsidRPr="00AE7CDA">
              <w:rPr>
                <w:rFonts w:ascii="Calibri" w:eastAsia="Times New Roman" w:hAnsi="Calibri" w:cs="Calibri"/>
                <w:color w:val="000000"/>
                <w:sz w:val="18"/>
                <w:szCs w:val="18"/>
                <w:lang w:eastAsia="pl-PL"/>
              </w:rPr>
              <w:t>Nadwyżka budżetowa z 2018 r.</w:t>
            </w:r>
          </w:p>
        </w:tc>
        <w:tc>
          <w:tcPr>
            <w:tcW w:w="1609" w:type="pct"/>
            <w:tcBorders>
              <w:top w:val="nil"/>
              <w:left w:val="nil"/>
              <w:bottom w:val="single" w:sz="8" w:space="0" w:color="auto"/>
              <w:right w:val="single" w:sz="8" w:space="0" w:color="auto"/>
            </w:tcBorders>
            <w:shd w:val="clear" w:color="auto" w:fill="auto"/>
            <w:noWrap/>
            <w:vAlign w:val="center"/>
            <w:hideMark/>
          </w:tcPr>
          <w:p w14:paraId="46786C46" w14:textId="77777777" w:rsidR="00AE7CDA" w:rsidRPr="00AE7CDA" w:rsidRDefault="00AE7CDA" w:rsidP="00AE7CDA">
            <w:pPr>
              <w:spacing w:after="0" w:line="240" w:lineRule="auto"/>
              <w:jc w:val="right"/>
              <w:rPr>
                <w:rFonts w:ascii="Calibri" w:eastAsia="Times New Roman" w:hAnsi="Calibri" w:cs="Calibri"/>
                <w:color w:val="000000"/>
                <w:sz w:val="18"/>
                <w:szCs w:val="18"/>
                <w:lang w:eastAsia="pl-PL"/>
              </w:rPr>
            </w:pPr>
            <w:r w:rsidRPr="00AE7CDA">
              <w:rPr>
                <w:rFonts w:ascii="Calibri" w:eastAsia="Times New Roman" w:hAnsi="Calibri" w:cs="Calibri"/>
                <w:color w:val="000000"/>
                <w:sz w:val="18"/>
                <w:szCs w:val="18"/>
                <w:lang w:eastAsia="pl-PL"/>
              </w:rPr>
              <w:t>3 081 723,33</w:t>
            </w:r>
          </w:p>
        </w:tc>
      </w:tr>
      <w:tr w:rsidR="00AE7CDA" w:rsidRPr="00AE7CDA" w14:paraId="4E84EC7B" w14:textId="77777777" w:rsidTr="006A7AE8">
        <w:trPr>
          <w:trHeight w:val="300"/>
        </w:trPr>
        <w:tc>
          <w:tcPr>
            <w:tcW w:w="3391" w:type="pct"/>
            <w:tcBorders>
              <w:top w:val="nil"/>
              <w:left w:val="single" w:sz="8" w:space="0" w:color="auto"/>
              <w:bottom w:val="single" w:sz="8" w:space="0" w:color="auto"/>
              <w:right w:val="single" w:sz="8" w:space="0" w:color="auto"/>
            </w:tcBorders>
            <w:shd w:val="clear" w:color="auto" w:fill="auto"/>
            <w:noWrap/>
            <w:vAlign w:val="center"/>
            <w:hideMark/>
          </w:tcPr>
          <w:p w14:paraId="3B206017" w14:textId="77777777" w:rsidR="00AE7CDA" w:rsidRPr="00AE7CDA" w:rsidRDefault="00AE7CDA" w:rsidP="00AE7CDA">
            <w:pPr>
              <w:spacing w:after="0" w:line="240" w:lineRule="auto"/>
              <w:rPr>
                <w:rFonts w:ascii="Calibri" w:eastAsia="Times New Roman" w:hAnsi="Calibri" w:cs="Calibri"/>
                <w:color w:val="000000"/>
                <w:sz w:val="18"/>
                <w:szCs w:val="18"/>
                <w:lang w:eastAsia="pl-PL"/>
              </w:rPr>
            </w:pPr>
            <w:r w:rsidRPr="00AE7CDA">
              <w:rPr>
                <w:rFonts w:ascii="Calibri" w:eastAsia="Times New Roman" w:hAnsi="Calibri" w:cs="Calibri"/>
                <w:color w:val="000000"/>
                <w:sz w:val="18"/>
                <w:szCs w:val="18"/>
                <w:lang w:eastAsia="pl-PL"/>
              </w:rPr>
              <w:t>Deficyt budżetowy z 2019 r.</w:t>
            </w:r>
          </w:p>
        </w:tc>
        <w:tc>
          <w:tcPr>
            <w:tcW w:w="1609" w:type="pct"/>
            <w:tcBorders>
              <w:top w:val="nil"/>
              <w:left w:val="nil"/>
              <w:bottom w:val="single" w:sz="8" w:space="0" w:color="auto"/>
              <w:right w:val="single" w:sz="8" w:space="0" w:color="auto"/>
            </w:tcBorders>
            <w:shd w:val="clear" w:color="auto" w:fill="auto"/>
            <w:noWrap/>
            <w:vAlign w:val="center"/>
            <w:hideMark/>
          </w:tcPr>
          <w:p w14:paraId="64132BD1" w14:textId="77777777" w:rsidR="00AE7CDA" w:rsidRPr="00AE7CDA" w:rsidRDefault="00AE7CDA" w:rsidP="00AE7CDA">
            <w:pPr>
              <w:spacing w:after="0" w:line="240" w:lineRule="auto"/>
              <w:jc w:val="right"/>
              <w:rPr>
                <w:rFonts w:ascii="Calibri" w:eastAsia="Times New Roman" w:hAnsi="Calibri" w:cs="Calibri"/>
                <w:color w:val="000000"/>
                <w:sz w:val="18"/>
                <w:szCs w:val="18"/>
                <w:lang w:eastAsia="pl-PL"/>
              </w:rPr>
            </w:pPr>
            <w:r w:rsidRPr="00AE7CDA">
              <w:rPr>
                <w:rFonts w:ascii="Calibri" w:eastAsia="Times New Roman" w:hAnsi="Calibri" w:cs="Calibri"/>
                <w:color w:val="000000"/>
                <w:sz w:val="18"/>
                <w:szCs w:val="18"/>
                <w:lang w:eastAsia="pl-PL"/>
              </w:rPr>
              <w:t>-4 019 561,41</w:t>
            </w:r>
          </w:p>
        </w:tc>
      </w:tr>
      <w:tr w:rsidR="00AE7CDA" w:rsidRPr="00AE7CDA" w14:paraId="38DF4CAD" w14:textId="77777777" w:rsidTr="006A7AE8">
        <w:trPr>
          <w:trHeight w:val="300"/>
        </w:trPr>
        <w:tc>
          <w:tcPr>
            <w:tcW w:w="3391" w:type="pct"/>
            <w:tcBorders>
              <w:top w:val="nil"/>
              <w:left w:val="single" w:sz="8" w:space="0" w:color="auto"/>
              <w:bottom w:val="single" w:sz="8" w:space="0" w:color="auto"/>
              <w:right w:val="single" w:sz="8" w:space="0" w:color="auto"/>
            </w:tcBorders>
            <w:shd w:val="clear" w:color="auto" w:fill="auto"/>
            <w:noWrap/>
            <w:vAlign w:val="center"/>
            <w:hideMark/>
          </w:tcPr>
          <w:p w14:paraId="5C7118AD" w14:textId="77777777" w:rsidR="00AE7CDA" w:rsidRPr="00AE7CDA" w:rsidRDefault="00AE7CDA" w:rsidP="00AE7CDA">
            <w:pPr>
              <w:spacing w:after="0" w:line="240" w:lineRule="auto"/>
              <w:rPr>
                <w:rFonts w:ascii="Calibri" w:eastAsia="Times New Roman" w:hAnsi="Calibri" w:cs="Calibri"/>
                <w:color w:val="000000"/>
                <w:sz w:val="18"/>
                <w:szCs w:val="18"/>
                <w:lang w:eastAsia="pl-PL"/>
              </w:rPr>
            </w:pPr>
            <w:r w:rsidRPr="00AE7CDA">
              <w:rPr>
                <w:rFonts w:ascii="Calibri" w:eastAsia="Times New Roman" w:hAnsi="Calibri" w:cs="Calibri"/>
                <w:color w:val="000000"/>
                <w:sz w:val="18"/>
                <w:szCs w:val="18"/>
                <w:lang w:eastAsia="pl-PL"/>
              </w:rPr>
              <w:t>Deficyt budżetowy z 2020 r.</w:t>
            </w:r>
          </w:p>
        </w:tc>
        <w:tc>
          <w:tcPr>
            <w:tcW w:w="1609" w:type="pct"/>
            <w:tcBorders>
              <w:top w:val="nil"/>
              <w:left w:val="nil"/>
              <w:bottom w:val="single" w:sz="8" w:space="0" w:color="auto"/>
              <w:right w:val="single" w:sz="8" w:space="0" w:color="auto"/>
            </w:tcBorders>
            <w:shd w:val="clear" w:color="auto" w:fill="auto"/>
            <w:noWrap/>
            <w:vAlign w:val="center"/>
            <w:hideMark/>
          </w:tcPr>
          <w:p w14:paraId="79CC978F" w14:textId="77777777" w:rsidR="00AE7CDA" w:rsidRPr="00AE7CDA" w:rsidRDefault="00AE7CDA" w:rsidP="00AE7CDA">
            <w:pPr>
              <w:spacing w:after="0" w:line="240" w:lineRule="auto"/>
              <w:jc w:val="right"/>
              <w:rPr>
                <w:rFonts w:ascii="Calibri" w:eastAsia="Times New Roman" w:hAnsi="Calibri" w:cs="Calibri"/>
                <w:color w:val="000000"/>
                <w:sz w:val="18"/>
                <w:szCs w:val="18"/>
                <w:lang w:eastAsia="pl-PL"/>
              </w:rPr>
            </w:pPr>
            <w:r w:rsidRPr="00AE7CDA">
              <w:rPr>
                <w:rFonts w:ascii="Calibri" w:eastAsia="Times New Roman" w:hAnsi="Calibri" w:cs="Calibri"/>
                <w:color w:val="000000"/>
                <w:sz w:val="18"/>
                <w:szCs w:val="18"/>
                <w:lang w:eastAsia="pl-PL"/>
              </w:rPr>
              <w:t>-5 475 837,55</w:t>
            </w:r>
          </w:p>
        </w:tc>
      </w:tr>
      <w:tr w:rsidR="00AE7CDA" w:rsidRPr="00AE7CDA" w14:paraId="7A64AEAC" w14:textId="77777777" w:rsidTr="006A7AE8">
        <w:trPr>
          <w:trHeight w:val="300"/>
        </w:trPr>
        <w:tc>
          <w:tcPr>
            <w:tcW w:w="3391" w:type="pct"/>
            <w:tcBorders>
              <w:top w:val="nil"/>
              <w:left w:val="single" w:sz="8" w:space="0" w:color="auto"/>
              <w:bottom w:val="single" w:sz="8" w:space="0" w:color="auto"/>
              <w:right w:val="single" w:sz="8" w:space="0" w:color="auto"/>
            </w:tcBorders>
            <w:shd w:val="clear" w:color="000000" w:fill="5CF725"/>
            <w:noWrap/>
            <w:vAlign w:val="center"/>
            <w:hideMark/>
          </w:tcPr>
          <w:p w14:paraId="698D48E9" w14:textId="77777777" w:rsidR="00AE7CDA" w:rsidRPr="00AE7CDA" w:rsidRDefault="00AE7CDA" w:rsidP="00AE7CDA">
            <w:pPr>
              <w:spacing w:after="0" w:line="240" w:lineRule="auto"/>
              <w:rPr>
                <w:rFonts w:ascii="Calibri" w:eastAsia="Times New Roman" w:hAnsi="Calibri" w:cs="Calibri"/>
                <w:b/>
                <w:bCs/>
                <w:color w:val="000000"/>
                <w:sz w:val="18"/>
                <w:szCs w:val="18"/>
                <w:lang w:eastAsia="pl-PL"/>
              </w:rPr>
            </w:pPr>
            <w:r w:rsidRPr="00AE7CDA">
              <w:rPr>
                <w:rFonts w:ascii="Calibri" w:eastAsia="Times New Roman" w:hAnsi="Calibri" w:cs="Calibri"/>
                <w:b/>
                <w:bCs/>
                <w:color w:val="000000"/>
                <w:sz w:val="18"/>
                <w:szCs w:val="18"/>
                <w:lang w:eastAsia="pl-PL"/>
              </w:rPr>
              <w:t>Razem</w:t>
            </w:r>
          </w:p>
        </w:tc>
        <w:tc>
          <w:tcPr>
            <w:tcW w:w="1609" w:type="pct"/>
            <w:tcBorders>
              <w:top w:val="nil"/>
              <w:left w:val="nil"/>
              <w:bottom w:val="single" w:sz="8" w:space="0" w:color="auto"/>
              <w:right w:val="single" w:sz="8" w:space="0" w:color="auto"/>
            </w:tcBorders>
            <w:shd w:val="clear" w:color="000000" w:fill="5CF725"/>
            <w:noWrap/>
            <w:vAlign w:val="center"/>
            <w:hideMark/>
          </w:tcPr>
          <w:p w14:paraId="6C32F818" w14:textId="77777777" w:rsidR="00AE7CDA" w:rsidRPr="00AE7CDA" w:rsidRDefault="00AE7CDA" w:rsidP="00AE7CDA">
            <w:pPr>
              <w:spacing w:after="0" w:line="240" w:lineRule="auto"/>
              <w:jc w:val="right"/>
              <w:rPr>
                <w:rFonts w:ascii="Calibri" w:eastAsia="Times New Roman" w:hAnsi="Calibri" w:cs="Calibri"/>
                <w:b/>
                <w:bCs/>
                <w:color w:val="000000"/>
                <w:sz w:val="18"/>
                <w:szCs w:val="18"/>
                <w:lang w:eastAsia="pl-PL"/>
              </w:rPr>
            </w:pPr>
            <w:r w:rsidRPr="00AE7CDA">
              <w:rPr>
                <w:rFonts w:ascii="Calibri" w:eastAsia="Times New Roman" w:hAnsi="Calibri" w:cs="Calibri"/>
                <w:b/>
                <w:bCs/>
                <w:color w:val="000000"/>
                <w:sz w:val="18"/>
                <w:szCs w:val="18"/>
                <w:lang w:eastAsia="pl-PL"/>
              </w:rPr>
              <w:t>2 110 443,81</w:t>
            </w:r>
          </w:p>
        </w:tc>
      </w:tr>
    </w:tbl>
    <w:p w14:paraId="5A425987" w14:textId="77777777" w:rsidR="00AE7CDA" w:rsidRPr="006053C9" w:rsidRDefault="00AE7CDA" w:rsidP="00AE7CDA">
      <w:pPr>
        <w:spacing w:after="0"/>
        <w:contextualSpacing/>
        <w:rPr>
          <w:rFonts w:eastAsia="Calibri" w:cstheme="minorHAnsi"/>
          <w:b/>
        </w:rPr>
      </w:pPr>
    </w:p>
    <w:p w14:paraId="4EF599DB" w14:textId="52CC8C44" w:rsidR="00C45C6C" w:rsidRPr="006053C9" w:rsidRDefault="00C45C6C" w:rsidP="00C45C6C">
      <w:pPr>
        <w:jc w:val="both"/>
        <w:rPr>
          <w:rFonts w:eastAsia="Calibri" w:cstheme="minorHAnsi"/>
        </w:rPr>
      </w:pPr>
      <w:r w:rsidRPr="006053C9">
        <w:rPr>
          <w:rFonts w:eastAsia="Calibri" w:cstheme="minorHAnsi"/>
        </w:rPr>
        <w:lastRenderedPageBreak/>
        <w:t xml:space="preserve">W latach </w:t>
      </w:r>
      <w:r>
        <w:rPr>
          <w:rFonts w:eastAsia="Calibri" w:cstheme="minorHAnsi"/>
        </w:rPr>
        <w:t>202</w:t>
      </w:r>
      <w:r w:rsidR="00AE7CDA">
        <w:rPr>
          <w:rFonts w:eastAsia="Calibri" w:cstheme="minorHAnsi"/>
        </w:rPr>
        <w:t>2-</w:t>
      </w:r>
      <w:r w:rsidRPr="006053C9">
        <w:rPr>
          <w:rFonts w:eastAsia="Calibri" w:cstheme="minorHAnsi"/>
        </w:rPr>
        <w:t>202</w:t>
      </w:r>
      <w:r>
        <w:rPr>
          <w:rFonts w:eastAsia="Calibri" w:cstheme="minorHAnsi"/>
        </w:rPr>
        <w:t>4</w:t>
      </w:r>
      <w:r w:rsidRPr="006053C9">
        <w:rPr>
          <w:rFonts w:eastAsia="Calibri" w:cstheme="minorHAnsi"/>
        </w:rPr>
        <w:t xml:space="preserve"> objętych Wieloletnią Prognozą Finansową planowany jest zrównoważony budżet.  Na skutek powyższego nie zostały zaplanowane przychody i rozchody Komunalnego Związku Gmin Regionu Leszczyńskiego. </w:t>
      </w:r>
    </w:p>
    <w:p w14:paraId="39AE7CED" w14:textId="77777777" w:rsidR="00C45C6C" w:rsidRPr="006053C9" w:rsidRDefault="00C45C6C" w:rsidP="008E2836">
      <w:pPr>
        <w:numPr>
          <w:ilvl w:val="0"/>
          <w:numId w:val="4"/>
        </w:numPr>
        <w:spacing w:after="0"/>
        <w:contextualSpacing/>
        <w:rPr>
          <w:rFonts w:eastAsia="Calibri" w:cstheme="minorHAnsi"/>
          <w:b/>
        </w:rPr>
      </w:pPr>
      <w:r w:rsidRPr="006053C9">
        <w:rPr>
          <w:rFonts w:eastAsia="Calibri" w:cstheme="minorHAnsi"/>
          <w:b/>
        </w:rPr>
        <w:t>Kwota długu Komunalnego Związku Gmin Regionu Leszczyńskiego, w tym relacja o której mowa w art. 243 oraz sposób sfinansowania spłaty długu.</w:t>
      </w:r>
    </w:p>
    <w:p w14:paraId="480ADA25" w14:textId="77777777" w:rsidR="00C45C6C" w:rsidRPr="006053C9" w:rsidRDefault="00C45C6C" w:rsidP="00C45C6C">
      <w:pPr>
        <w:ind w:firstLine="357"/>
        <w:jc w:val="both"/>
        <w:rPr>
          <w:rFonts w:cstheme="minorHAnsi"/>
        </w:rPr>
      </w:pPr>
      <w:r w:rsidRPr="006053C9">
        <w:rPr>
          <w:rFonts w:cstheme="minorHAnsi"/>
        </w:rPr>
        <w:t xml:space="preserve">Stan zadłużenia wynikający z kredytów i pożyczek oraz poręczeń i gwarancji Komunalnego Związku Gmin Regionu Leszczyńskiego ujęty w Wieloletniej Prognozie Finansowej na lata </w:t>
      </w:r>
      <w:r>
        <w:rPr>
          <w:rFonts w:cstheme="minorHAnsi"/>
        </w:rPr>
        <w:t>2021</w:t>
      </w:r>
      <w:r w:rsidRPr="006053C9">
        <w:rPr>
          <w:rFonts w:cstheme="minorHAnsi"/>
        </w:rPr>
        <w:t xml:space="preserve"> – 202</w:t>
      </w:r>
      <w:r>
        <w:rPr>
          <w:rFonts w:cstheme="minorHAnsi"/>
        </w:rPr>
        <w:t>4</w:t>
      </w:r>
      <w:r w:rsidRPr="006053C9">
        <w:rPr>
          <w:rFonts w:cstheme="minorHAnsi"/>
        </w:rPr>
        <w:t xml:space="preserve"> wynosi 0,00 zł. Na dzień sporządzenia WPF zadłużenie Związku Międzygminnego nie jest planowane</w:t>
      </w:r>
      <w:r>
        <w:rPr>
          <w:rFonts w:cstheme="minorHAnsi"/>
        </w:rPr>
        <w:t xml:space="preserve">. </w:t>
      </w:r>
      <w:r w:rsidRPr="006053C9">
        <w:rPr>
          <w:rFonts w:cstheme="minorHAnsi"/>
        </w:rPr>
        <w:t xml:space="preserve"> </w:t>
      </w:r>
    </w:p>
    <w:p w14:paraId="665AE9E5" w14:textId="77777777" w:rsidR="00C45C6C" w:rsidRPr="006053C9" w:rsidRDefault="00C45C6C" w:rsidP="008E2836">
      <w:pPr>
        <w:numPr>
          <w:ilvl w:val="0"/>
          <w:numId w:val="4"/>
        </w:numPr>
        <w:spacing w:after="0"/>
        <w:contextualSpacing/>
        <w:rPr>
          <w:rFonts w:eastAsia="Calibri" w:cstheme="minorHAnsi"/>
          <w:b/>
        </w:rPr>
      </w:pPr>
      <w:r w:rsidRPr="006053C9">
        <w:rPr>
          <w:rFonts w:eastAsia="Calibri" w:cstheme="minorHAnsi"/>
          <w:b/>
        </w:rPr>
        <w:t>Wykaz Przedsięwzięć Wieloletnich</w:t>
      </w:r>
    </w:p>
    <w:p w14:paraId="48CBD979" w14:textId="29737FDA" w:rsidR="00C45C6C" w:rsidRDefault="00C45C6C" w:rsidP="00C45C6C">
      <w:pPr>
        <w:spacing w:before="100" w:beforeAutospacing="1" w:after="198"/>
        <w:jc w:val="both"/>
        <w:rPr>
          <w:rFonts w:cstheme="minorHAnsi"/>
        </w:rPr>
      </w:pPr>
      <w:r w:rsidRPr="006053C9">
        <w:rPr>
          <w:rFonts w:cstheme="minorHAnsi"/>
        </w:rPr>
        <w:t>Wykaz p</w:t>
      </w:r>
      <w:r w:rsidR="00A119F7">
        <w:rPr>
          <w:rFonts w:cstheme="minorHAnsi"/>
        </w:rPr>
        <w:t>r</w:t>
      </w:r>
      <w:r w:rsidRPr="006053C9">
        <w:rPr>
          <w:rFonts w:cstheme="minorHAnsi"/>
        </w:rPr>
        <w:t>zedsięwzięć stanowiący załącznik nr 2 do niniejszej uchwały obejmuje wydatki na programy, projekty lub zadania pozostałe, w tym:</w:t>
      </w:r>
    </w:p>
    <w:tbl>
      <w:tblPr>
        <w:tblW w:w="5000" w:type="pct"/>
        <w:tblCellMar>
          <w:left w:w="70" w:type="dxa"/>
          <w:right w:w="70" w:type="dxa"/>
        </w:tblCellMar>
        <w:tblLook w:val="04A0" w:firstRow="1" w:lastRow="0" w:firstColumn="1" w:lastColumn="0" w:noHBand="0" w:noVBand="1"/>
      </w:tblPr>
      <w:tblGrid>
        <w:gridCol w:w="657"/>
        <w:gridCol w:w="5868"/>
        <w:gridCol w:w="1213"/>
        <w:gridCol w:w="1314"/>
      </w:tblGrid>
      <w:tr w:rsidR="00B755D3" w:rsidRPr="00B755D3" w14:paraId="6B3CB295" w14:textId="77777777" w:rsidTr="00B755D3">
        <w:trPr>
          <w:trHeight w:val="420"/>
        </w:trPr>
        <w:tc>
          <w:tcPr>
            <w:tcW w:w="363" w:type="pct"/>
            <w:tcBorders>
              <w:top w:val="single" w:sz="8" w:space="0" w:color="auto"/>
              <w:left w:val="single" w:sz="8" w:space="0" w:color="auto"/>
              <w:bottom w:val="single" w:sz="8" w:space="0" w:color="auto"/>
              <w:right w:val="single" w:sz="8" w:space="0" w:color="auto"/>
            </w:tcBorders>
            <w:shd w:val="clear" w:color="000000" w:fill="63FA26"/>
            <w:noWrap/>
            <w:vAlign w:val="center"/>
            <w:hideMark/>
          </w:tcPr>
          <w:p w14:paraId="20925F7F" w14:textId="77777777" w:rsidR="00B755D3" w:rsidRPr="00B755D3" w:rsidRDefault="00B755D3" w:rsidP="00B755D3">
            <w:pPr>
              <w:spacing w:after="0" w:line="240" w:lineRule="auto"/>
              <w:jc w:val="center"/>
              <w:rPr>
                <w:rFonts w:ascii="Calibri" w:eastAsia="Times New Roman" w:hAnsi="Calibri" w:cs="Calibri"/>
                <w:b/>
                <w:bCs/>
                <w:color w:val="000000"/>
                <w:sz w:val="16"/>
                <w:szCs w:val="16"/>
                <w:lang w:eastAsia="pl-PL"/>
              </w:rPr>
            </w:pPr>
            <w:proofErr w:type="spellStart"/>
            <w:r w:rsidRPr="00B755D3">
              <w:rPr>
                <w:rFonts w:ascii="Calibri" w:eastAsia="Times New Roman" w:hAnsi="Calibri" w:cs="Calibri"/>
                <w:b/>
                <w:bCs/>
                <w:color w:val="000000"/>
                <w:sz w:val="16"/>
                <w:szCs w:val="16"/>
                <w:lang w:eastAsia="pl-PL"/>
              </w:rPr>
              <w:t>Lp</w:t>
            </w:r>
            <w:proofErr w:type="spellEnd"/>
          </w:p>
        </w:tc>
        <w:tc>
          <w:tcPr>
            <w:tcW w:w="3240" w:type="pct"/>
            <w:tcBorders>
              <w:top w:val="single" w:sz="8" w:space="0" w:color="auto"/>
              <w:left w:val="nil"/>
              <w:bottom w:val="single" w:sz="8" w:space="0" w:color="auto"/>
              <w:right w:val="single" w:sz="8" w:space="0" w:color="auto"/>
            </w:tcBorders>
            <w:shd w:val="clear" w:color="000000" w:fill="63FA26"/>
            <w:vAlign w:val="center"/>
            <w:hideMark/>
          </w:tcPr>
          <w:p w14:paraId="2A664CA0" w14:textId="77777777" w:rsidR="00B755D3" w:rsidRPr="00B755D3" w:rsidRDefault="00B755D3" w:rsidP="00B755D3">
            <w:pPr>
              <w:spacing w:after="0" w:line="240" w:lineRule="auto"/>
              <w:jc w:val="center"/>
              <w:rPr>
                <w:rFonts w:ascii="Calibri" w:eastAsia="Times New Roman" w:hAnsi="Calibri" w:cs="Calibri"/>
                <w:b/>
                <w:bCs/>
                <w:color w:val="000000"/>
                <w:sz w:val="16"/>
                <w:szCs w:val="16"/>
                <w:lang w:eastAsia="pl-PL"/>
              </w:rPr>
            </w:pPr>
            <w:r w:rsidRPr="00B755D3">
              <w:rPr>
                <w:rFonts w:ascii="Calibri" w:eastAsia="Times New Roman" w:hAnsi="Calibri" w:cs="Calibri"/>
                <w:b/>
                <w:bCs/>
                <w:color w:val="000000"/>
                <w:sz w:val="16"/>
                <w:szCs w:val="16"/>
                <w:lang w:eastAsia="pl-PL"/>
              </w:rPr>
              <w:t>Wyszczególnienie przedsięwzięcia</w:t>
            </w:r>
          </w:p>
        </w:tc>
        <w:tc>
          <w:tcPr>
            <w:tcW w:w="670" w:type="pct"/>
            <w:tcBorders>
              <w:top w:val="single" w:sz="8" w:space="0" w:color="auto"/>
              <w:left w:val="nil"/>
              <w:bottom w:val="single" w:sz="8" w:space="0" w:color="auto"/>
              <w:right w:val="single" w:sz="8" w:space="0" w:color="auto"/>
            </w:tcBorders>
            <w:shd w:val="clear" w:color="000000" w:fill="63FA26"/>
            <w:vAlign w:val="center"/>
            <w:hideMark/>
          </w:tcPr>
          <w:p w14:paraId="31966686" w14:textId="77777777" w:rsidR="00B755D3" w:rsidRPr="00B755D3" w:rsidRDefault="00B755D3" w:rsidP="00B755D3">
            <w:pPr>
              <w:spacing w:after="0" w:line="240" w:lineRule="auto"/>
              <w:jc w:val="center"/>
              <w:rPr>
                <w:rFonts w:ascii="Calibri" w:eastAsia="Times New Roman" w:hAnsi="Calibri" w:cs="Calibri"/>
                <w:b/>
                <w:bCs/>
                <w:color w:val="000000"/>
                <w:sz w:val="16"/>
                <w:szCs w:val="16"/>
                <w:lang w:eastAsia="pl-PL"/>
              </w:rPr>
            </w:pPr>
            <w:r w:rsidRPr="00B755D3">
              <w:rPr>
                <w:rFonts w:ascii="Calibri" w:eastAsia="Times New Roman" w:hAnsi="Calibri" w:cs="Calibri"/>
                <w:b/>
                <w:bCs/>
                <w:color w:val="000000"/>
                <w:sz w:val="16"/>
                <w:szCs w:val="16"/>
                <w:lang w:eastAsia="pl-PL"/>
              </w:rPr>
              <w:t>Okres realizacji</w:t>
            </w:r>
          </w:p>
        </w:tc>
        <w:tc>
          <w:tcPr>
            <w:tcW w:w="726" w:type="pct"/>
            <w:tcBorders>
              <w:top w:val="single" w:sz="8" w:space="0" w:color="auto"/>
              <w:left w:val="nil"/>
              <w:bottom w:val="single" w:sz="8" w:space="0" w:color="auto"/>
              <w:right w:val="single" w:sz="8" w:space="0" w:color="auto"/>
            </w:tcBorders>
            <w:shd w:val="clear" w:color="000000" w:fill="63FA26"/>
            <w:vAlign w:val="center"/>
            <w:hideMark/>
          </w:tcPr>
          <w:p w14:paraId="71E7F8B2" w14:textId="77777777" w:rsidR="00B755D3" w:rsidRPr="00B755D3" w:rsidRDefault="00B755D3" w:rsidP="00B755D3">
            <w:pPr>
              <w:spacing w:after="0" w:line="240" w:lineRule="auto"/>
              <w:jc w:val="center"/>
              <w:rPr>
                <w:rFonts w:ascii="Calibri" w:eastAsia="Times New Roman" w:hAnsi="Calibri" w:cs="Calibri"/>
                <w:b/>
                <w:bCs/>
                <w:color w:val="000000"/>
                <w:sz w:val="16"/>
                <w:szCs w:val="16"/>
                <w:lang w:eastAsia="pl-PL"/>
              </w:rPr>
            </w:pPr>
            <w:r w:rsidRPr="00B755D3">
              <w:rPr>
                <w:rFonts w:ascii="Calibri" w:eastAsia="Times New Roman" w:hAnsi="Calibri" w:cs="Calibri"/>
                <w:b/>
                <w:bCs/>
                <w:color w:val="000000"/>
                <w:sz w:val="16"/>
                <w:szCs w:val="16"/>
                <w:lang w:eastAsia="pl-PL"/>
              </w:rPr>
              <w:t>Łączne nakłady finansowe</w:t>
            </w:r>
          </w:p>
        </w:tc>
      </w:tr>
      <w:tr w:rsidR="00B755D3" w:rsidRPr="00B755D3" w14:paraId="7A8AB7EE" w14:textId="77777777" w:rsidTr="00B755D3">
        <w:trPr>
          <w:trHeight w:val="828"/>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129BE9F4" w14:textId="77777777" w:rsidR="00B755D3" w:rsidRPr="00B755D3" w:rsidRDefault="00B755D3" w:rsidP="00B755D3">
            <w:pPr>
              <w:spacing w:after="0" w:line="240" w:lineRule="auto"/>
              <w:jc w:val="right"/>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1</w:t>
            </w:r>
          </w:p>
        </w:tc>
        <w:tc>
          <w:tcPr>
            <w:tcW w:w="3240" w:type="pct"/>
            <w:tcBorders>
              <w:top w:val="nil"/>
              <w:left w:val="nil"/>
              <w:bottom w:val="single" w:sz="8" w:space="0" w:color="auto"/>
              <w:right w:val="single" w:sz="8" w:space="0" w:color="auto"/>
            </w:tcBorders>
            <w:shd w:val="clear" w:color="000000" w:fill="FFFFFF"/>
            <w:vAlign w:val="center"/>
            <w:hideMark/>
          </w:tcPr>
          <w:p w14:paraId="026AF7CE" w14:textId="77777777" w:rsidR="00B755D3" w:rsidRPr="00B755D3" w:rsidRDefault="00B755D3" w:rsidP="00B755D3">
            <w:pPr>
              <w:spacing w:after="0" w:line="240" w:lineRule="auto"/>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w:t>
            </w:r>
          </w:p>
        </w:tc>
        <w:tc>
          <w:tcPr>
            <w:tcW w:w="670" w:type="pct"/>
            <w:tcBorders>
              <w:top w:val="nil"/>
              <w:left w:val="nil"/>
              <w:bottom w:val="single" w:sz="8" w:space="0" w:color="auto"/>
              <w:right w:val="single" w:sz="8" w:space="0" w:color="auto"/>
            </w:tcBorders>
            <w:shd w:val="clear" w:color="000000" w:fill="FFFFFF"/>
            <w:noWrap/>
            <w:vAlign w:val="center"/>
            <w:hideMark/>
          </w:tcPr>
          <w:p w14:paraId="5CB15C39" w14:textId="77777777" w:rsidR="00B755D3" w:rsidRPr="00B755D3" w:rsidRDefault="00B755D3" w:rsidP="00B755D3">
            <w:pPr>
              <w:spacing w:after="0" w:line="240" w:lineRule="auto"/>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2019-2021</w:t>
            </w:r>
          </w:p>
        </w:tc>
        <w:tc>
          <w:tcPr>
            <w:tcW w:w="726" w:type="pct"/>
            <w:tcBorders>
              <w:top w:val="nil"/>
              <w:left w:val="nil"/>
              <w:bottom w:val="single" w:sz="8" w:space="0" w:color="auto"/>
              <w:right w:val="single" w:sz="8" w:space="0" w:color="auto"/>
            </w:tcBorders>
            <w:shd w:val="clear" w:color="000000" w:fill="FFFFFF"/>
            <w:noWrap/>
            <w:vAlign w:val="center"/>
            <w:hideMark/>
          </w:tcPr>
          <w:p w14:paraId="1B2BCE01" w14:textId="77777777" w:rsidR="00B755D3" w:rsidRPr="00B755D3" w:rsidRDefault="00B755D3" w:rsidP="00B755D3">
            <w:pPr>
              <w:spacing w:after="0" w:line="240" w:lineRule="auto"/>
              <w:jc w:val="right"/>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25 267 534</w:t>
            </w:r>
          </w:p>
        </w:tc>
      </w:tr>
      <w:tr w:rsidR="00B755D3" w:rsidRPr="00B755D3" w14:paraId="55C17D6C" w14:textId="77777777" w:rsidTr="00B755D3">
        <w:trPr>
          <w:trHeight w:val="828"/>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36BF0ED0" w14:textId="77777777" w:rsidR="00B755D3" w:rsidRPr="00B755D3" w:rsidRDefault="00B755D3" w:rsidP="00B755D3">
            <w:pPr>
              <w:spacing w:after="0" w:line="240" w:lineRule="auto"/>
              <w:jc w:val="right"/>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2</w:t>
            </w:r>
          </w:p>
        </w:tc>
        <w:tc>
          <w:tcPr>
            <w:tcW w:w="3240" w:type="pct"/>
            <w:tcBorders>
              <w:top w:val="nil"/>
              <w:left w:val="nil"/>
              <w:bottom w:val="single" w:sz="8" w:space="0" w:color="auto"/>
              <w:right w:val="single" w:sz="8" w:space="0" w:color="auto"/>
            </w:tcBorders>
            <w:shd w:val="clear" w:color="000000" w:fill="FFFFFF"/>
            <w:vAlign w:val="center"/>
            <w:hideMark/>
          </w:tcPr>
          <w:p w14:paraId="5AA80406" w14:textId="77777777" w:rsidR="00B755D3" w:rsidRPr="00B755D3" w:rsidRDefault="00B755D3" w:rsidP="00B755D3">
            <w:pPr>
              <w:spacing w:after="0" w:line="240" w:lineRule="auto"/>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w:t>
            </w:r>
          </w:p>
        </w:tc>
        <w:tc>
          <w:tcPr>
            <w:tcW w:w="670" w:type="pct"/>
            <w:tcBorders>
              <w:top w:val="nil"/>
              <w:left w:val="nil"/>
              <w:bottom w:val="single" w:sz="8" w:space="0" w:color="auto"/>
              <w:right w:val="single" w:sz="8" w:space="0" w:color="auto"/>
            </w:tcBorders>
            <w:shd w:val="clear" w:color="auto" w:fill="auto"/>
            <w:noWrap/>
            <w:vAlign w:val="center"/>
            <w:hideMark/>
          </w:tcPr>
          <w:p w14:paraId="7AAF3870" w14:textId="77777777" w:rsidR="00B755D3" w:rsidRPr="00B755D3" w:rsidRDefault="00B755D3" w:rsidP="00B755D3">
            <w:pPr>
              <w:spacing w:after="0" w:line="240" w:lineRule="auto"/>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2019-2021</w:t>
            </w:r>
          </w:p>
        </w:tc>
        <w:tc>
          <w:tcPr>
            <w:tcW w:w="726" w:type="pct"/>
            <w:tcBorders>
              <w:top w:val="nil"/>
              <w:left w:val="nil"/>
              <w:bottom w:val="single" w:sz="8" w:space="0" w:color="auto"/>
              <w:right w:val="single" w:sz="8" w:space="0" w:color="auto"/>
            </w:tcBorders>
            <w:shd w:val="clear" w:color="auto" w:fill="auto"/>
            <w:noWrap/>
            <w:vAlign w:val="center"/>
            <w:hideMark/>
          </w:tcPr>
          <w:p w14:paraId="2F150DDC" w14:textId="77777777" w:rsidR="00B755D3" w:rsidRPr="00B755D3" w:rsidRDefault="00B755D3" w:rsidP="00B755D3">
            <w:pPr>
              <w:spacing w:after="0" w:line="240" w:lineRule="auto"/>
              <w:jc w:val="right"/>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10 601 973</w:t>
            </w:r>
          </w:p>
        </w:tc>
      </w:tr>
      <w:tr w:rsidR="00B755D3" w:rsidRPr="00B755D3" w14:paraId="4E26843A" w14:textId="77777777" w:rsidTr="00B755D3">
        <w:trPr>
          <w:trHeight w:val="828"/>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7AF58387" w14:textId="77777777" w:rsidR="00B755D3" w:rsidRPr="00B755D3" w:rsidRDefault="00B755D3" w:rsidP="00B755D3">
            <w:pPr>
              <w:spacing w:after="0" w:line="240" w:lineRule="auto"/>
              <w:jc w:val="right"/>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3</w:t>
            </w:r>
          </w:p>
        </w:tc>
        <w:tc>
          <w:tcPr>
            <w:tcW w:w="3240" w:type="pct"/>
            <w:tcBorders>
              <w:top w:val="nil"/>
              <w:left w:val="nil"/>
              <w:bottom w:val="single" w:sz="8" w:space="0" w:color="auto"/>
              <w:right w:val="single" w:sz="8" w:space="0" w:color="auto"/>
            </w:tcBorders>
            <w:shd w:val="clear" w:color="000000" w:fill="FFFFFF"/>
            <w:vAlign w:val="center"/>
            <w:hideMark/>
          </w:tcPr>
          <w:p w14:paraId="37C3D671" w14:textId="77777777" w:rsidR="00B755D3" w:rsidRPr="00B755D3" w:rsidRDefault="00B755D3" w:rsidP="00B755D3">
            <w:pPr>
              <w:spacing w:after="0" w:line="240" w:lineRule="auto"/>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III"</w:t>
            </w:r>
          </w:p>
        </w:tc>
        <w:tc>
          <w:tcPr>
            <w:tcW w:w="670" w:type="pct"/>
            <w:tcBorders>
              <w:top w:val="nil"/>
              <w:left w:val="nil"/>
              <w:bottom w:val="single" w:sz="8" w:space="0" w:color="auto"/>
              <w:right w:val="single" w:sz="8" w:space="0" w:color="auto"/>
            </w:tcBorders>
            <w:shd w:val="clear" w:color="auto" w:fill="auto"/>
            <w:noWrap/>
            <w:vAlign w:val="center"/>
            <w:hideMark/>
          </w:tcPr>
          <w:p w14:paraId="6F068564" w14:textId="77777777" w:rsidR="00B755D3" w:rsidRPr="00B755D3" w:rsidRDefault="00B755D3" w:rsidP="00B755D3">
            <w:pPr>
              <w:spacing w:after="0" w:line="240" w:lineRule="auto"/>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2019-2021</w:t>
            </w:r>
          </w:p>
        </w:tc>
        <w:tc>
          <w:tcPr>
            <w:tcW w:w="726" w:type="pct"/>
            <w:tcBorders>
              <w:top w:val="nil"/>
              <w:left w:val="nil"/>
              <w:bottom w:val="single" w:sz="8" w:space="0" w:color="auto"/>
              <w:right w:val="single" w:sz="8" w:space="0" w:color="auto"/>
            </w:tcBorders>
            <w:shd w:val="clear" w:color="auto" w:fill="auto"/>
            <w:noWrap/>
            <w:vAlign w:val="center"/>
            <w:hideMark/>
          </w:tcPr>
          <w:p w14:paraId="68382D16" w14:textId="77777777" w:rsidR="00B755D3" w:rsidRPr="00B755D3" w:rsidRDefault="00B755D3" w:rsidP="00B755D3">
            <w:pPr>
              <w:spacing w:after="0" w:line="240" w:lineRule="auto"/>
              <w:jc w:val="right"/>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6 388 823</w:t>
            </w:r>
          </w:p>
        </w:tc>
      </w:tr>
      <w:tr w:rsidR="00B755D3" w:rsidRPr="00B755D3" w14:paraId="22AC9D76" w14:textId="77777777" w:rsidTr="00B755D3">
        <w:trPr>
          <w:trHeight w:val="828"/>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36AB79BD" w14:textId="77777777" w:rsidR="00B755D3" w:rsidRPr="00B755D3" w:rsidRDefault="00B755D3" w:rsidP="00B755D3">
            <w:pPr>
              <w:spacing w:after="0" w:line="240" w:lineRule="auto"/>
              <w:jc w:val="right"/>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4</w:t>
            </w:r>
          </w:p>
        </w:tc>
        <w:tc>
          <w:tcPr>
            <w:tcW w:w="3240" w:type="pct"/>
            <w:tcBorders>
              <w:top w:val="nil"/>
              <w:left w:val="nil"/>
              <w:bottom w:val="single" w:sz="8" w:space="0" w:color="auto"/>
              <w:right w:val="single" w:sz="8" w:space="0" w:color="auto"/>
            </w:tcBorders>
            <w:shd w:val="clear" w:color="000000" w:fill="FFFFFF"/>
            <w:vAlign w:val="center"/>
            <w:hideMark/>
          </w:tcPr>
          <w:p w14:paraId="6B6A2B3D" w14:textId="77777777" w:rsidR="00B755D3" w:rsidRPr="00B755D3" w:rsidRDefault="00B755D3" w:rsidP="00B755D3">
            <w:pPr>
              <w:spacing w:after="0" w:line="240" w:lineRule="auto"/>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IV"</w:t>
            </w:r>
          </w:p>
        </w:tc>
        <w:tc>
          <w:tcPr>
            <w:tcW w:w="670" w:type="pct"/>
            <w:tcBorders>
              <w:top w:val="nil"/>
              <w:left w:val="nil"/>
              <w:bottom w:val="single" w:sz="8" w:space="0" w:color="auto"/>
              <w:right w:val="single" w:sz="8" w:space="0" w:color="auto"/>
            </w:tcBorders>
            <w:shd w:val="clear" w:color="auto" w:fill="auto"/>
            <w:noWrap/>
            <w:vAlign w:val="center"/>
            <w:hideMark/>
          </w:tcPr>
          <w:p w14:paraId="6309AC5C" w14:textId="77777777" w:rsidR="00B755D3" w:rsidRPr="00B755D3" w:rsidRDefault="00B755D3" w:rsidP="00B755D3">
            <w:pPr>
              <w:spacing w:after="0" w:line="240" w:lineRule="auto"/>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2019-2021</w:t>
            </w:r>
          </w:p>
        </w:tc>
        <w:tc>
          <w:tcPr>
            <w:tcW w:w="726" w:type="pct"/>
            <w:tcBorders>
              <w:top w:val="nil"/>
              <w:left w:val="nil"/>
              <w:bottom w:val="single" w:sz="8" w:space="0" w:color="auto"/>
              <w:right w:val="single" w:sz="8" w:space="0" w:color="auto"/>
            </w:tcBorders>
            <w:shd w:val="clear" w:color="auto" w:fill="auto"/>
            <w:noWrap/>
            <w:vAlign w:val="center"/>
            <w:hideMark/>
          </w:tcPr>
          <w:p w14:paraId="0526202A" w14:textId="77777777" w:rsidR="00B755D3" w:rsidRPr="00B755D3" w:rsidRDefault="00B755D3" w:rsidP="00B755D3">
            <w:pPr>
              <w:spacing w:after="0" w:line="240" w:lineRule="auto"/>
              <w:jc w:val="right"/>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3 102 670</w:t>
            </w:r>
          </w:p>
        </w:tc>
      </w:tr>
      <w:tr w:rsidR="00B755D3" w:rsidRPr="00B755D3" w14:paraId="0CBA87A5" w14:textId="77777777" w:rsidTr="00B755D3">
        <w:trPr>
          <w:trHeight w:val="828"/>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5321862B" w14:textId="77777777" w:rsidR="00B755D3" w:rsidRPr="00B755D3" w:rsidRDefault="00B755D3" w:rsidP="00B755D3">
            <w:pPr>
              <w:spacing w:after="0" w:line="240" w:lineRule="auto"/>
              <w:jc w:val="right"/>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5</w:t>
            </w:r>
          </w:p>
        </w:tc>
        <w:tc>
          <w:tcPr>
            <w:tcW w:w="3240" w:type="pct"/>
            <w:tcBorders>
              <w:top w:val="nil"/>
              <w:left w:val="nil"/>
              <w:bottom w:val="single" w:sz="8" w:space="0" w:color="auto"/>
              <w:right w:val="single" w:sz="8" w:space="0" w:color="auto"/>
            </w:tcBorders>
            <w:shd w:val="clear" w:color="000000" w:fill="FFFFFF"/>
            <w:vAlign w:val="center"/>
            <w:hideMark/>
          </w:tcPr>
          <w:p w14:paraId="4824F257" w14:textId="77777777" w:rsidR="00B755D3" w:rsidRPr="00B755D3" w:rsidRDefault="00B755D3" w:rsidP="00B755D3">
            <w:pPr>
              <w:spacing w:after="0" w:line="240" w:lineRule="auto"/>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V"</w:t>
            </w:r>
          </w:p>
        </w:tc>
        <w:tc>
          <w:tcPr>
            <w:tcW w:w="670" w:type="pct"/>
            <w:tcBorders>
              <w:top w:val="nil"/>
              <w:left w:val="nil"/>
              <w:bottom w:val="single" w:sz="8" w:space="0" w:color="auto"/>
              <w:right w:val="single" w:sz="8" w:space="0" w:color="auto"/>
            </w:tcBorders>
            <w:shd w:val="clear" w:color="auto" w:fill="auto"/>
            <w:noWrap/>
            <w:vAlign w:val="center"/>
            <w:hideMark/>
          </w:tcPr>
          <w:p w14:paraId="4C71E1D3" w14:textId="77777777" w:rsidR="00B755D3" w:rsidRPr="00B755D3" w:rsidRDefault="00B755D3" w:rsidP="00B755D3">
            <w:pPr>
              <w:spacing w:after="0" w:line="240" w:lineRule="auto"/>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2019-2021</w:t>
            </w:r>
          </w:p>
        </w:tc>
        <w:tc>
          <w:tcPr>
            <w:tcW w:w="726" w:type="pct"/>
            <w:tcBorders>
              <w:top w:val="nil"/>
              <w:left w:val="nil"/>
              <w:bottom w:val="single" w:sz="8" w:space="0" w:color="auto"/>
              <w:right w:val="single" w:sz="8" w:space="0" w:color="auto"/>
            </w:tcBorders>
            <w:shd w:val="clear" w:color="auto" w:fill="auto"/>
            <w:noWrap/>
            <w:vAlign w:val="center"/>
            <w:hideMark/>
          </w:tcPr>
          <w:p w14:paraId="47F13CE9" w14:textId="77777777" w:rsidR="00B755D3" w:rsidRPr="00B755D3" w:rsidRDefault="00B755D3" w:rsidP="00B755D3">
            <w:pPr>
              <w:spacing w:after="0" w:line="240" w:lineRule="auto"/>
              <w:jc w:val="right"/>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11 801 539</w:t>
            </w:r>
          </w:p>
        </w:tc>
      </w:tr>
      <w:tr w:rsidR="00B755D3" w:rsidRPr="00B755D3" w14:paraId="679D3A9A" w14:textId="77777777" w:rsidTr="00B755D3">
        <w:trPr>
          <w:trHeight w:val="624"/>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6AF285FA" w14:textId="77777777" w:rsidR="00B755D3" w:rsidRPr="00B755D3" w:rsidRDefault="00B755D3" w:rsidP="00B755D3">
            <w:pPr>
              <w:spacing w:after="0" w:line="240" w:lineRule="auto"/>
              <w:jc w:val="right"/>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6</w:t>
            </w:r>
          </w:p>
        </w:tc>
        <w:tc>
          <w:tcPr>
            <w:tcW w:w="3240" w:type="pct"/>
            <w:tcBorders>
              <w:top w:val="nil"/>
              <w:left w:val="nil"/>
              <w:bottom w:val="single" w:sz="8" w:space="0" w:color="auto"/>
              <w:right w:val="single" w:sz="8" w:space="0" w:color="auto"/>
            </w:tcBorders>
            <w:shd w:val="clear" w:color="auto" w:fill="auto"/>
            <w:vAlign w:val="center"/>
            <w:hideMark/>
          </w:tcPr>
          <w:p w14:paraId="750ABB22" w14:textId="77777777" w:rsidR="00B755D3" w:rsidRPr="00B755D3" w:rsidRDefault="00B755D3" w:rsidP="00B755D3">
            <w:pPr>
              <w:spacing w:after="0" w:line="240" w:lineRule="auto"/>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"Utworzenie i prowadzenie punktów selektywnego zbierania odpadów komunalnych wraz z zagospodarowaniem zgromadzonych odpadów"</w:t>
            </w:r>
          </w:p>
        </w:tc>
        <w:tc>
          <w:tcPr>
            <w:tcW w:w="670" w:type="pct"/>
            <w:tcBorders>
              <w:top w:val="nil"/>
              <w:left w:val="nil"/>
              <w:bottom w:val="single" w:sz="8" w:space="0" w:color="auto"/>
              <w:right w:val="single" w:sz="8" w:space="0" w:color="auto"/>
            </w:tcBorders>
            <w:shd w:val="clear" w:color="auto" w:fill="auto"/>
            <w:noWrap/>
            <w:vAlign w:val="center"/>
            <w:hideMark/>
          </w:tcPr>
          <w:p w14:paraId="37B9F62C" w14:textId="77777777" w:rsidR="00B755D3" w:rsidRPr="00B755D3" w:rsidRDefault="00B755D3" w:rsidP="00B755D3">
            <w:pPr>
              <w:spacing w:after="0" w:line="240" w:lineRule="auto"/>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2019-2021</w:t>
            </w:r>
          </w:p>
        </w:tc>
        <w:tc>
          <w:tcPr>
            <w:tcW w:w="726" w:type="pct"/>
            <w:tcBorders>
              <w:top w:val="nil"/>
              <w:left w:val="nil"/>
              <w:bottom w:val="single" w:sz="8" w:space="0" w:color="auto"/>
              <w:right w:val="single" w:sz="8" w:space="0" w:color="auto"/>
            </w:tcBorders>
            <w:shd w:val="clear" w:color="auto" w:fill="auto"/>
            <w:noWrap/>
            <w:vAlign w:val="center"/>
            <w:hideMark/>
          </w:tcPr>
          <w:p w14:paraId="7425C255" w14:textId="77777777" w:rsidR="00B755D3" w:rsidRPr="00B755D3" w:rsidRDefault="00B755D3" w:rsidP="00B755D3">
            <w:pPr>
              <w:spacing w:after="0" w:line="240" w:lineRule="auto"/>
              <w:jc w:val="right"/>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14 563 282</w:t>
            </w:r>
          </w:p>
        </w:tc>
      </w:tr>
      <w:tr w:rsidR="00B755D3" w:rsidRPr="00B755D3" w14:paraId="5BA96DC7" w14:textId="77777777" w:rsidTr="00B755D3">
        <w:trPr>
          <w:trHeight w:val="624"/>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15DE0C60" w14:textId="77777777" w:rsidR="00B755D3" w:rsidRPr="00B755D3" w:rsidRDefault="00B755D3" w:rsidP="00B755D3">
            <w:pPr>
              <w:spacing w:after="0" w:line="240" w:lineRule="auto"/>
              <w:jc w:val="right"/>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7</w:t>
            </w:r>
          </w:p>
        </w:tc>
        <w:tc>
          <w:tcPr>
            <w:tcW w:w="3240" w:type="pct"/>
            <w:tcBorders>
              <w:top w:val="nil"/>
              <w:left w:val="nil"/>
              <w:bottom w:val="single" w:sz="8" w:space="0" w:color="auto"/>
              <w:right w:val="single" w:sz="8" w:space="0" w:color="auto"/>
            </w:tcBorders>
            <w:shd w:val="clear" w:color="auto" w:fill="auto"/>
            <w:vAlign w:val="center"/>
            <w:hideMark/>
          </w:tcPr>
          <w:p w14:paraId="028D7DF8" w14:textId="77777777" w:rsidR="00B755D3" w:rsidRPr="00B755D3" w:rsidRDefault="00B755D3" w:rsidP="00B755D3">
            <w:pPr>
              <w:spacing w:after="0" w:line="240" w:lineRule="auto"/>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Odbiór, transport i unieszkodliwienie przeterminowanych leków z aptek działających na terenie Komunalnego Związku Gmin Regionu Leszczyńskiego 2020/2022</w:t>
            </w:r>
          </w:p>
        </w:tc>
        <w:tc>
          <w:tcPr>
            <w:tcW w:w="670" w:type="pct"/>
            <w:tcBorders>
              <w:top w:val="nil"/>
              <w:left w:val="nil"/>
              <w:bottom w:val="single" w:sz="8" w:space="0" w:color="auto"/>
              <w:right w:val="single" w:sz="8" w:space="0" w:color="auto"/>
            </w:tcBorders>
            <w:shd w:val="clear" w:color="000000" w:fill="FFFFFF"/>
            <w:noWrap/>
            <w:vAlign w:val="center"/>
            <w:hideMark/>
          </w:tcPr>
          <w:p w14:paraId="09264453" w14:textId="77777777" w:rsidR="00B755D3" w:rsidRPr="00B755D3" w:rsidRDefault="00B755D3" w:rsidP="00B755D3">
            <w:pPr>
              <w:spacing w:after="0" w:line="240" w:lineRule="auto"/>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2020-2022</w:t>
            </w:r>
          </w:p>
        </w:tc>
        <w:tc>
          <w:tcPr>
            <w:tcW w:w="726" w:type="pct"/>
            <w:tcBorders>
              <w:top w:val="nil"/>
              <w:left w:val="nil"/>
              <w:bottom w:val="single" w:sz="8" w:space="0" w:color="auto"/>
              <w:right w:val="single" w:sz="8" w:space="0" w:color="auto"/>
            </w:tcBorders>
            <w:shd w:val="clear" w:color="auto" w:fill="auto"/>
            <w:noWrap/>
            <w:vAlign w:val="center"/>
            <w:hideMark/>
          </w:tcPr>
          <w:p w14:paraId="1C17E498" w14:textId="77777777" w:rsidR="00B755D3" w:rsidRPr="00B755D3" w:rsidRDefault="00B755D3" w:rsidP="00B755D3">
            <w:pPr>
              <w:spacing w:after="0" w:line="240" w:lineRule="auto"/>
              <w:jc w:val="right"/>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130 000</w:t>
            </w:r>
          </w:p>
        </w:tc>
      </w:tr>
      <w:tr w:rsidR="00B755D3" w:rsidRPr="00B755D3" w14:paraId="11C8286D" w14:textId="77777777" w:rsidTr="00B755D3">
        <w:trPr>
          <w:trHeight w:val="828"/>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0DE562B2" w14:textId="77777777" w:rsidR="00B755D3" w:rsidRPr="00B755D3" w:rsidRDefault="00B755D3" w:rsidP="00B755D3">
            <w:pPr>
              <w:spacing w:after="0" w:line="240" w:lineRule="auto"/>
              <w:jc w:val="right"/>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8</w:t>
            </w:r>
          </w:p>
        </w:tc>
        <w:tc>
          <w:tcPr>
            <w:tcW w:w="3240" w:type="pct"/>
            <w:tcBorders>
              <w:top w:val="nil"/>
              <w:left w:val="nil"/>
              <w:bottom w:val="single" w:sz="8" w:space="0" w:color="auto"/>
              <w:right w:val="single" w:sz="8" w:space="0" w:color="auto"/>
            </w:tcBorders>
            <w:shd w:val="clear" w:color="000000" w:fill="FFFFFF"/>
            <w:vAlign w:val="center"/>
            <w:hideMark/>
          </w:tcPr>
          <w:p w14:paraId="3407F7F8" w14:textId="77777777" w:rsidR="00B755D3" w:rsidRPr="00B755D3" w:rsidRDefault="00B755D3" w:rsidP="00B755D3">
            <w:pPr>
              <w:spacing w:after="0" w:line="240" w:lineRule="auto"/>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 xml:space="preserve"> "Odbiór i zagospodarowanie odpadów komunalnych od właścicieli nieruchomości zamieszkałych, położonych na terenach gmin - uczestników Komunalnego Związku Gmin Regionu Leszczyńskiego sektor I (2021)"</w:t>
            </w:r>
          </w:p>
        </w:tc>
        <w:tc>
          <w:tcPr>
            <w:tcW w:w="670" w:type="pct"/>
            <w:tcBorders>
              <w:top w:val="nil"/>
              <w:left w:val="nil"/>
              <w:bottom w:val="single" w:sz="8" w:space="0" w:color="auto"/>
              <w:right w:val="single" w:sz="8" w:space="0" w:color="auto"/>
            </w:tcBorders>
            <w:shd w:val="clear" w:color="000000" w:fill="FFFFFF"/>
            <w:noWrap/>
            <w:vAlign w:val="center"/>
            <w:hideMark/>
          </w:tcPr>
          <w:p w14:paraId="30C0AC80" w14:textId="77777777" w:rsidR="00B755D3" w:rsidRPr="00B755D3" w:rsidRDefault="00B755D3" w:rsidP="00B755D3">
            <w:pPr>
              <w:spacing w:after="0" w:line="240" w:lineRule="auto"/>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2020-2022</w:t>
            </w:r>
          </w:p>
        </w:tc>
        <w:tc>
          <w:tcPr>
            <w:tcW w:w="726" w:type="pct"/>
            <w:tcBorders>
              <w:top w:val="nil"/>
              <w:left w:val="nil"/>
              <w:bottom w:val="single" w:sz="8" w:space="0" w:color="auto"/>
              <w:right w:val="single" w:sz="8" w:space="0" w:color="auto"/>
            </w:tcBorders>
            <w:shd w:val="clear" w:color="auto" w:fill="auto"/>
            <w:noWrap/>
            <w:vAlign w:val="center"/>
            <w:hideMark/>
          </w:tcPr>
          <w:p w14:paraId="6AA6884F" w14:textId="77777777" w:rsidR="00B755D3" w:rsidRPr="00B755D3" w:rsidRDefault="00B755D3" w:rsidP="00B755D3">
            <w:pPr>
              <w:spacing w:after="0" w:line="240" w:lineRule="auto"/>
              <w:jc w:val="right"/>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22 368 600</w:t>
            </w:r>
          </w:p>
        </w:tc>
      </w:tr>
      <w:tr w:rsidR="00B755D3" w:rsidRPr="00B755D3" w14:paraId="721B6D00" w14:textId="77777777" w:rsidTr="00B755D3">
        <w:trPr>
          <w:trHeight w:val="828"/>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46C39C63" w14:textId="77777777" w:rsidR="00B755D3" w:rsidRPr="00B755D3" w:rsidRDefault="00B755D3" w:rsidP="00B755D3">
            <w:pPr>
              <w:spacing w:after="0" w:line="240" w:lineRule="auto"/>
              <w:jc w:val="right"/>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9</w:t>
            </w:r>
          </w:p>
        </w:tc>
        <w:tc>
          <w:tcPr>
            <w:tcW w:w="3240" w:type="pct"/>
            <w:tcBorders>
              <w:top w:val="nil"/>
              <w:left w:val="nil"/>
              <w:bottom w:val="single" w:sz="8" w:space="0" w:color="auto"/>
              <w:right w:val="single" w:sz="8" w:space="0" w:color="auto"/>
            </w:tcBorders>
            <w:shd w:val="clear" w:color="000000" w:fill="FFFFFF"/>
            <w:vAlign w:val="center"/>
            <w:hideMark/>
          </w:tcPr>
          <w:p w14:paraId="5953640B" w14:textId="77777777" w:rsidR="00B755D3" w:rsidRPr="00B755D3" w:rsidRDefault="00B755D3" w:rsidP="00B755D3">
            <w:pPr>
              <w:spacing w:after="0" w:line="240" w:lineRule="auto"/>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 (2021)"</w:t>
            </w:r>
          </w:p>
        </w:tc>
        <w:tc>
          <w:tcPr>
            <w:tcW w:w="670" w:type="pct"/>
            <w:tcBorders>
              <w:top w:val="nil"/>
              <w:left w:val="nil"/>
              <w:bottom w:val="single" w:sz="8" w:space="0" w:color="auto"/>
              <w:right w:val="single" w:sz="8" w:space="0" w:color="auto"/>
            </w:tcBorders>
            <w:shd w:val="clear" w:color="000000" w:fill="FFFFFF"/>
            <w:noWrap/>
            <w:vAlign w:val="center"/>
            <w:hideMark/>
          </w:tcPr>
          <w:p w14:paraId="6F31F148" w14:textId="77777777" w:rsidR="00B755D3" w:rsidRPr="00B755D3" w:rsidRDefault="00B755D3" w:rsidP="00B755D3">
            <w:pPr>
              <w:spacing w:after="0" w:line="240" w:lineRule="auto"/>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2020-2022</w:t>
            </w:r>
          </w:p>
        </w:tc>
        <w:tc>
          <w:tcPr>
            <w:tcW w:w="726" w:type="pct"/>
            <w:tcBorders>
              <w:top w:val="nil"/>
              <w:left w:val="nil"/>
              <w:bottom w:val="single" w:sz="8" w:space="0" w:color="auto"/>
              <w:right w:val="single" w:sz="8" w:space="0" w:color="auto"/>
            </w:tcBorders>
            <w:shd w:val="clear" w:color="auto" w:fill="auto"/>
            <w:noWrap/>
            <w:vAlign w:val="center"/>
            <w:hideMark/>
          </w:tcPr>
          <w:p w14:paraId="6A023796" w14:textId="77777777" w:rsidR="00B755D3" w:rsidRPr="00B755D3" w:rsidRDefault="00B755D3" w:rsidP="00B755D3">
            <w:pPr>
              <w:spacing w:after="0" w:line="240" w:lineRule="auto"/>
              <w:jc w:val="right"/>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9 677 400</w:t>
            </w:r>
          </w:p>
        </w:tc>
      </w:tr>
      <w:tr w:rsidR="00B755D3" w:rsidRPr="00B755D3" w14:paraId="1474F20E" w14:textId="77777777" w:rsidTr="00B755D3">
        <w:trPr>
          <w:trHeight w:val="828"/>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21318E57" w14:textId="77777777" w:rsidR="00B755D3" w:rsidRPr="00B755D3" w:rsidRDefault="00B755D3" w:rsidP="00B755D3">
            <w:pPr>
              <w:spacing w:after="0" w:line="240" w:lineRule="auto"/>
              <w:jc w:val="right"/>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10</w:t>
            </w:r>
          </w:p>
        </w:tc>
        <w:tc>
          <w:tcPr>
            <w:tcW w:w="3240" w:type="pct"/>
            <w:tcBorders>
              <w:top w:val="nil"/>
              <w:left w:val="nil"/>
              <w:bottom w:val="single" w:sz="8" w:space="0" w:color="auto"/>
              <w:right w:val="single" w:sz="8" w:space="0" w:color="auto"/>
            </w:tcBorders>
            <w:shd w:val="clear" w:color="000000" w:fill="FFFFFF"/>
            <w:vAlign w:val="center"/>
            <w:hideMark/>
          </w:tcPr>
          <w:p w14:paraId="052E6478" w14:textId="77777777" w:rsidR="00B755D3" w:rsidRPr="00B755D3" w:rsidRDefault="00B755D3" w:rsidP="00B755D3">
            <w:pPr>
              <w:spacing w:after="0" w:line="240" w:lineRule="auto"/>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III (2021)"</w:t>
            </w:r>
          </w:p>
        </w:tc>
        <w:tc>
          <w:tcPr>
            <w:tcW w:w="670" w:type="pct"/>
            <w:tcBorders>
              <w:top w:val="nil"/>
              <w:left w:val="nil"/>
              <w:bottom w:val="single" w:sz="8" w:space="0" w:color="auto"/>
              <w:right w:val="single" w:sz="8" w:space="0" w:color="auto"/>
            </w:tcBorders>
            <w:shd w:val="clear" w:color="000000" w:fill="FFFFFF"/>
            <w:noWrap/>
            <w:vAlign w:val="center"/>
            <w:hideMark/>
          </w:tcPr>
          <w:p w14:paraId="5FD1004C" w14:textId="77777777" w:rsidR="00B755D3" w:rsidRPr="00B755D3" w:rsidRDefault="00B755D3" w:rsidP="00B755D3">
            <w:pPr>
              <w:spacing w:after="0" w:line="240" w:lineRule="auto"/>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2020-2022</w:t>
            </w:r>
          </w:p>
        </w:tc>
        <w:tc>
          <w:tcPr>
            <w:tcW w:w="726" w:type="pct"/>
            <w:tcBorders>
              <w:top w:val="nil"/>
              <w:left w:val="nil"/>
              <w:bottom w:val="single" w:sz="8" w:space="0" w:color="auto"/>
              <w:right w:val="single" w:sz="8" w:space="0" w:color="auto"/>
            </w:tcBorders>
            <w:shd w:val="clear" w:color="auto" w:fill="auto"/>
            <w:noWrap/>
            <w:vAlign w:val="center"/>
            <w:hideMark/>
          </w:tcPr>
          <w:p w14:paraId="70053FFE" w14:textId="77777777" w:rsidR="00B755D3" w:rsidRPr="00B755D3" w:rsidRDefault="00B755D3" w:rsidP="00B755D3">
            <w:pPr>
              <w:spacing w:after="0" w:line="240" w:lineRule="auto"/>
              <w:jc w:val="right"/>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5 644 900</w:t>
            </w:r>
          </w:p>
        </w:tc>
      </w:tr>
      <w:tr w:rsidR="00B755D3" w:rsidRPr="00B755D3" w14:paraId="47C3FDBA" w14:textId="77777777" w:rsidTr="00B755D3">
        <w:trPr>
          <w:trHeight w:val="828"/>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6576C373" w14:textId="77777777" w:rsidR="00B755D3" w:rsidRPr="00B755D3" w:rsidRDefault="00B755D3" w:rsidP="00B755D3">
            <w:pPr>
              <w:spacing w:after="0" w:line="240" w:lineRule="auto"/>
              <w:jc w:val="right"/>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11</w:t>
            </w:r>
          </w:p>
        </w:tc>
        <w:tc>
          <w:tcPr>
            <w:tcW w:w="3240" w:type="pct"/>
            <w:tcBorders>
              <w:top w:val="nil"/>
              <w:left w:val="nil"/>
              <w:bottom w:val="single" w:sz="8" w:space="0" w:color="auto"/>
              <w:right w:val="single" w:sz="8" w:space="0" w:color="auto"/>
            </w:tcBorders>
            <w:shd w:val="clear" w:color="000000" w:fill="FFFFFF"/>
            <w:vAlign w:val="center"/>
            <w:hideMark/>
          </w:tcPr>
          <w:p w14:paraId="1834EDBE" w14:textId="77777777" w:rsidR="00B755D3" w:rsidRPr="00B755D3" w:rsidRDefault="00B755D3" w:rsidP="00B755D3">
            <w:pPr>
              <w:spacing w:after="0" w:line="240" w:lineRule="auto"/>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IV (2021)"</w:t>
            </w:r>
          </w:p>
        </w:tc>
        <w:tc>
          <w:tcPr>
            <w:tcW w:w="670" w:type="pct"/>
            <w:tcBorders>
              <w:top w:val="nil"/>
              <w:left w:val="nil"/>
              <w:bottom w:val="single" w:sz="8" w:space="0" w:color="auto"/>
              <w:right w:val="single" w:sz="8" w:space="0" w:color="auto"/>
            </w:tcBorders>
            <w:shd w:val="clear" w:color="000000" w:fill="FFFFFF"/>
            <w:noWrap/>
            <w:vAlign w:val="center"/>
            <w:hideMark/>
          </w:tcPr>
          <w:p w14:paraId="41915921" w14:textId="77777777" w:rsidR="00B755D3" w:rsidRPr="00B755D3" w:rsidRDefault="00B755D3" w:rsidP="00B755D3">
            <w:pPr>
              <w:spacing w:after="0" w:line="240" w:lineRule="auto"/>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2020-2022</w:t>
            </w:r>
          </w:p>
        </w:tc>
        <w:tc>
          <w:tcPr>
            <w:tcW w:w="726" w:type="pct"/>
            <w:tcBorders>
              <w:top w:val="nil"/>
              <w:left w:val="nil"/>
              <w:bottom w:val="single" w:sz="8" w:space="0" w:color="auto"/>
              <w:right w:val="single" w:sz="8" w:space="0" w:color="auto"/>
            </w:tcBorders>
            <w:shd w:val="clear" w:color="auto" w:fill="auto"/>
            <w:noWrap/>
            <w:vAlign w:val="center"/>
            <w:hideMark/>
          </w:tcPr>
          <w:p w14:paraId="00152F4B" w14:textId="77777777" w:rsidR="00B755D3" w:rsidRPr="00B755D3" w:rsidRDefault="00B755D3" w:rsidP="00B755D3">
            <w:pPr>
              <w:spacing w:after="0" w:line="240" w:lineRule="auto"/>
              <w:jc w:val="right"/>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2 768 100</w:t>
            </w:r>
          </w:p>
        </w:tc>
      </w:tr>
      <w:tr w:rsidR="00B755D3" w:rsidRPr="00B755D3" w14:paraId="79995FA9" w14:textId="77777777" w:rsidTr="00B755D3">
        <w:trPr>
          <w:trHeight w:val="828"/>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44E9AC3A" w14:textId="77777777" w:rsidR="00B755D3" w:rsidRPr="00B755D3" w:rsidRDefault="00B755D3" w:rsidP="00B755D3">
            <w:pPr>
              <w:spacing w:after="0" w:line="240" w:lineRule="auto"/>
              <w:jc w:val="right"/>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lastRenderedPageBreak/>
              <w:t>12</w:t>
            </w:r>
          </w:p>
        </w:tc>
        <w:tc>
          <w:tcPr>
            <w:tcW w:w="3240" w:type="pct"/>
            <w:tcBorders>
              <w:top w:val="nil"/>
              <w:left w:val="nil"/>
              <w:bottom w:val="single" w:sz="8" w:space="0" w:color="auto"/>
              <w:right w:val="single" w:sz="8" w:space="0" w:color="auto"/>
            </w:tcBorders>
            <w:shd w:val="clear" w:color="000000" w:fill="FFFFFF"/>
            <w:vAlign w:val="center"/>
            <w:hideMark/>
          </w:tcPr>
          <w:p w14:paraId="53810483" w14:textId="77777777" w:rsidR="00B755D3" w:rsidRPr="00B755D3" w:rsidRDefault="00B755D3" w:rsidP="00B755D3">
            <w:pPr>
              <w:spacing w:after="0" w:line="240" w:lineRule="auto"/>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V (2021)"</w:t>
            </w:r>
          </w:p>
        </w:tc>
        <w:tc>
          <w:tcPr>
            <w:tcW w:w="670" w:type="pct"/>
            <w:tcBorders>
              <w:top w:val="nil"/>
              <w:left w:val="nil"/>
              <w:bottom w:val="single" w:sz="8" w:space="0" w:color="auto"/>
              <w:right w:val="single" w:sz="8" w:space="0" w:color="auto"/>
            </w:tcBorders>
            <w:shd w:val="clear" w:color="000000" w:fill="FFFFFF"/>
            <w:noWrap/>
            <w:vAlign w:val="center"/>
            <w:hideMark/>
          </w:tcPr>
          <w:p w14:paraId="1796EE75" w14:textId="77777777" w:rsidR="00B755D3" w:rsidRPr="00B755D3" w:rsidRDefault="00B755D3" w:rsidP="00B755D3">
            <w:pPr>
              <w:spacing w:after="0" w:line="240" w:lineRule="auto"/>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2020-2022</w:t>
            </w:r>
          </w:p>
        </w:tc>
        <w:tc>
          <w:tcPr>
            <w:tcW w:w="726" w:type="pct"/>
            <w:tcBorders>
              <w:top w:val="nil"/>
              <w:left w:val="nil"/>
              <w:bottom w:val="single" w:sz="8" w:space="0" w:color="auto"/>
              <w:right w:val="single" w:sz="8" w:space="0" w:color="auto"/>
            </w:tcBorders>
            <w:shd w:val="clear" w:color="auto" w:fill="auto"/>
            <w:noWrap/>
            <w:vAlign w:val="center"/>
            <w:hideMark/>
          </w:tcPr>
          <w:p w14:paraId="1446C251" w14:textId="77777777" w:rsidR="00B755D3" w:rsidRPr="00B755D3" w:rsidRDefault="00B755D3" w:rsidP="00B755D3">
            <w:pPr>
              <w:spacing w:after="0" w:line="240" w:lineRule="auto"/>
              <w:jc w:val="right"/>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10 936 800</w:t>
            </w:r>
          </w:p>
        </w:tc>
      </w:tr>
      <w:tr w:rsidR="00B755D3" w:rsidRPr="00B755D3" w14:paraId="65B54BA1" w14:textId="77777777" w:rsidTr="00B755D3">
        <w:trPr>
          <w:trHeight w:val="624"/>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0BF7C61E" w14:textId="77777777" w:rsidR="00B755D3" w:rsidRPr="00B755D3" w:rsidRDefault="00B755D3" w:rsidP="00B755D3">
            <w:pPr>
              <w:spacing w:after="0" w:line="240" w:lineRule="auto"/>
              <w:jc w:val="right"/>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13</w:t>
            </w:r>
          </w:p>
        </w:tc>
        <w:tc>
          <w:tcPr>
            <w:tcW w:w="3240" w:type="pct"/>
            <w:tcBorders>
              <w:top w:val="nil"/>
              <w:left w:val="nil"/>
              <w:bottom w:val="single" w:sz="8" w:space="0" w:color="auto"/>
              <w:right w:val="single" w:sz="8" w:space="0" w:color="auto"/>
            </w:tcBorders>
            <w:shd w:val="clear" w:color="auto" w:fill="auto"/>
            <w:vAlign w:val="center"/>
            <w:hideMark/>
          </w:tcPr>
          <w:p w14:paraId="3B7819C8" w14:textId="77777777" w:rsidR="00B755D3" w:rsidRPr="00B755D3" w:rsidRDefault="00B755D3" w:rsidP="00B755D3">
            <w:pPr>
              <w:spacing w:after="0" w:line="240" w:lineRule="auto"/>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"Utworzenie i prowadzenie punktów selektywnego zbierania odpadów komunalnych wraz z zagospodarowaniem zgromadzonych odpadów (2021)"</w:t>
            </w:r>
          </w:p>
        </w:tc>
        <w:tc>
          <w:tcPr>
            <w:tcW w:w="670" w:type="pct"/>
            <w:tcBorders>
              <w:top w:val="nil"/>
              <w:left w:val="nil"/>
              <w:bottom w:val="single" w:sz="8" w:space="0" w:color="auto"/>
              <w:right w:val="single" w:sz="8" w:space="0" w:color="auto"/>
            </w:tcBorders>
            <w:shd w:val="clear" w:color="000000" w:fill="FFFFFF"/>
            <w:noWrap/>
            <w:vAlign w:val="center"/>
            <w:hideMark/>
          </w:tcPr>
          <w:p w14:paraId="0981DFEE" w14:textId="77777777" w:rsidR="00B755D3" w:rsidRPr="00B755D3" w:rsidRDefault="00B755D3" w:rsidP="00B755D3">
            <w:pPr>
              <w:spacing w:after="0" w:line="240" w:lineRule="auto"/>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2020-2022</w:t>
            </w:r>
          </w:p>
        </w:tc>
        <w:tc>
          <w:tcPr>
            <w:tcW w:w="726" w:type="pct"/>
            <w:tcBorders>
              <w:top w:val="nil"/>
              <w:left w:val="nil"/>
              <w:bottom w:val="single" w:sz="8" w:space="0" w:color="auto"/>
              <w:right w:val="single" w:sz="8" w:space="0" w:color="auto"/>
            </w:tcBorders>
            <w:shd w:val="clear" w:color="auto" w:fill="auto"/>
            <w:noWrap/>
            <w:vAlign w:val="center"/>
            <w:hideMark/>
          </w:tcPr>
          <w:p w14:paraId="567871DF" w14:textId="77777777" w:rsidR="00B755D3" w:rsidRPr="00B755D3" w:rsidRDefault="00B755D3" w:rsidP="00B755D3">
            <w:pPr>
              <w:spacing w:after="0" w:line="240" w:lineRule="auto"/>
              <w:jc w:val="right"/>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14 916 288</w:t>
            </w:r>
          </w:p>
        </w:tc>
      </w:tr>
      <w:tr w:rsidR="00B755D3" w:rsidRPr="00B755D3" w14:paraId="0DE5F660" w14:textId="77777777" w:rsidTr="00B755D3">
        <w:trPr>
          <w:trHeight w:val="828"/>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77235499" w14:textId="77777777" w:rsidR="00B755D3" w:rsidRPr="00B755D3" w:rsidRDefault="00B755D3" w:rsidP="00B755D3">
            <w:pPr>
              <w:spacing w:after="0" w:line="240" w:lineRule="auto"/>
              <w:jc w:val="right"/>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14</w:t>
            </w:r>
          </w:p>
        </w:tc>
        <w:tc>
          <w:tcPr>
            <w:tcW w:w="3240" w:type="pct"/>
            <w:tcBorders>
              <w:top w:val="nil"/>
              <w:left w:val="nil"/>
              <w:bottom w:val="single" w:sz="8" w:space="0" w:color="auto"/>
              <w:right w:val="single" w:sz="8" w:space="0" w:color="auto"/>
            </w:tcBorders>
            <w:shd w:val="clear" w:color="000000" w:fill="FFFFFF"/>
            <w:vAlign w:val="center"/>
            <w:hideMark/>
          </w:tcPr>
          <w:p w14:paraId="21716E1D" w14:textId="77777777" w:rsidR="00B755D3" w:rsidRPr="00B755D3" w:rsidRDefault="00B755D3" w:rsidP="00B755D3">
            <w:pPr>
              <w:spacing w:after="0" w:line="240" w:lineRule="auto"/>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 (2022)"</w:t>
            </w:r>
          </w:p>
        </w:tc>
        <w:tc>
          <w:tcPr>
            <w:tcW w:w="670" w:type="pct"/>
            <w:tcBorders>
              <w:top w:val="nil"/>
              <w:left w:val="nil"/>
              <w:bottom w:val="single" w:sz="8" w:space="0" w:color="auto"/>
              <w:right w:val="single" w:sz="8" w:space="0" w:color="auto"/>
            </w:tcBorders>
            <w:shd w:val="clear" w:color="000000" w:fill="FFFFFF"/>
            <w:noWrap/>
            <w:vAlign w:val="center"/>
            <w:hideMark/>
          </w:tcPr>
          <w:p w14:paraId="179A242E" w14:textId="77777777" w:rsidR="00B755D3" w:rsidRPr="00B755D3" w:rsidRDefault="00B755D3" w:rsidP="00B755D3">
            <w:pPr>
              <w:spacing w:after="0" w:line="240" w:lineRule="auto"/>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2021-2023</w:t>
            </w:r>
          </w:p>
        </w:tc>
        <w:tc>
          <w:tcPr>
            <w:tcW w:w="726" w:type="pct"/>
            <w:tcBorders>
              <w:top w:val="nil"/>
              <w:left w:val="nil"/>
              <w:bottom w:val="single" w:sz="8" w:space="0" w:color="auto"/>
              <w:right w:val="single" w:sz="8" w:space="0" w:color="auto"/>
            </w:tcBorders>
            <w:shd w:val="clear" w:color="auto" w:fill="auto"/>
            <w:noWrap/>
            <w:vAlign w:val="center"/>
            <w:hideMark/>
          </w:tcPr>
          <w:p w14:paraId="0F6AC3CB" w14:textId="77777777" w:rsidR="00B755D3" w:rsidRPr="00B755D3" w:rsidRDefault="00B755D3" w:rsidP="00B755D3">
            <w:pPr>
              <w:spacing w:after="0" w:line="240" w:lineRule="auto"/>
              <w:jc w:val="right"/>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22 860 700</w:t>
            </w:r>
          </w:p>
        </w:tc>
      </w:tr>
      <w:tr w:rsidR="00B755D3" w:rsidRPr="00B755D3" w14:paraId="009D4997" w14:textId="77777777" w:rsidTr="00B755D3">
        <w:trPr>
          <w:trHeight w:val="828"/>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4A297A1F" w14:textId="77777777" w:rsidR="00B755D3" w:rsidRPr="00B755D3" w:rsidRDefault="00B755D3" w:rsidP="00B755D3">
            <w:pPr>
              <w:spacing w:after="0" w:line="240" w:lineRule="auto"/>
              <w:jc w:val="right"/>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15</w:t>
            </w:r>
          </w:p>
        </w:tc>
        <w:tc>
          <w:tcPr>
            <w:tcW w:w="3240" w:type="pct"/>
            <w:tcBorders>
              <w:top w:val="nil"/>
              <w:left w:val="nil"/>
              <w:bottom w:val="single" w:sz="8" w:space="0" w:color="auto"/>
              <w:right w:val="single" w:sz="8" w:space="0" w:color="auto"/>
            </w:tcBorders>
            <w:shd w:val="clear" w:color="000000" w:fill="FFFFFF"/>
            <w:vAlign w:val="center"/>
            <w:hideMark/>
          </w:tcPr>
          <w:p w14:paraId="343EC869" w14:textId="77777777" w:rsidR="00B755D3" w:rsidRPr="00B755D3" w:rsidRDefault="00B755D3" w:rsidP="00B755D3">
            <w:pPr>
              <w:spacing w:after="0" w:line="240" w:lineRule="auto"/>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 (2022)"</w:t>
            </w:r>
          </w:p>
        </w:tc>
        <w:tc>
          <w:tcPr>
            <w:tcW w:w="670" w:type="pct"/>
            <w:tcBorders>
              <w:top w:val="nil"/>
              <w:left w:val="nil"/>
              <w:bottom w:val="single" w:sz="8" w:space="0" w:color="auto"/>
              <w:right w:val="single" w:sz="8" w:space="0" w:color="auto"/>
            </w:tcBorders>
            <w:shd w:val="clear" w:color="000000" w:fill="FFFFFF"/>
            <w:noWrap/>
            <w:vAlign w:val="center"/>
            <w:hideMark/>
          </w:tcPr>
          <w:p w14:paraId="679B331E" w14:textId="77777777" w:rsidR="00B755D3" w:rsidRPr="00B755D3" w:rsidRDefault="00B755D3" w:rsidP="00B755D3">
            <w:pPr>
              <w:spacing w:after="0" w:line="240" w:lineRule="auto"/>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2021-2023</w:t>
            </w:r>
          </w:p>
        </w:tc>
        <w:tc>
          <w:tcPr>
            <w:tcW w:w="726" w:type="pct"/>
            <w:tcBorders>
              <w:top w:val="nil"/>
              <w:left w:val="nil"/>
              <w:bottom w:val="single" w:sz="8" w:space="0" w:color="auto"/>
              <w:right w:val="single" w:sz="8" w:space="0" w:color="auto"/>
            </w:tcBorders>
            <w:shd w:val="clear" w:color="auto" w:fill="auto"/>
            <w:noWrap/>
            <w:vAlign w:val="center"/>
            <w:hideMark/>
          </w:tcPr>
          <w:p w14:paraId="4804F0F9" w14:textId="77777777" w:rsidR="00B755D3" w:rsidRPr="00B755D3" w:rsidRDefault="00B755D3" w:rsidP="00B755D3">
            <w:pPr>
              <w:spacing w:after="0" w:line="240" w:lineRule="auto"/>
              <w:jc w:val="right"/>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9 890 300</w:t>
            </w:r>
          </w:p>
        </w:tc>
      </w:tr>
      <w:tr w:rsidR="00B755D3" w:rsidRPr="00B755D3" w14:paraId="37260361" w14:textId="77777777" w:rsidTr="00B755D3">
        <w:trPr>
          <w:trHeight w:val="828"/>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2D1CE41F" w14:textId="77777777" w:rsidR="00B755D3" w:rsidRPr="00B755D3" w:rsidRDefault="00B755D3" w:rsidP="00B755D3">
            <w:pPr>
              <w:spacing w:after="0" w:line="240" w:lineRule="auto"/>
              <w:jc w:val="right"/>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16</w:t>
            </w:r>
          </w:p>
        </w:tc>
        <w:tc>
          <w:tcPr>
            <w:tcW w:w="3240" w:type="pct"/>
            <w:tcBorders>
              <w:top w:val="nil"/>
              <w:left w:val="nil"/>
              <w:bottom w:val="single" w:sz="8" w:space="0" w:color="auto"/>
              <w:right w:val="single" w:sz="8" w:space="0" w:color="auto"/>
            </w:tcBorders>
            <w:shd w:val="clear" w:color="000000" w:fill="FFFFFF"/>
            <w:vAlign w:val="center"/>
            <w:hideMark/>
          </w:tcPr>
          <w:p w14:paraId="486850EE" w14:textId="77777777" w:rsidR="00B755D3" w:rsidRPr="00B755D3" w:rsidRDefault="00B755D3" w:rsidP="00B755D3">
            <w:pPr>
              <w:spacing w:after="0" w:line="240" w:lineRule="auto"/>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III (2022)"</w:t>
            </w:r>
          </w:p>
        </w:tc>
        <w:tc>
          <w:tcPr>
            <w:tcW w:w="670" w:type="pct"/>
            <w:tcBorders>
              <w:top w:val="nil"/>
              <w:left w:val="nil"/>
              <w:bottom w:val="single" w:sz="8" w:space="0" w:color="auto"/>
              <w:right w:val="single" w:sz="8" w:space="0" w:color="auto"/>
            </w:tcBorders>
            <w:shd w:val="clear" w:color="000000" w:fill="FFFFFF"/>
            <w:noWrap/>
            <w:vAlign w:val="center"/>
            <w:hideMark/>
          </w:tcPr>
          <w:p w14:paraId="64F58D5E" w14:textId="77777777" w:rsidR="00B755D3" w:rsidRPr="00B755D3" w:rsidRDefault="00B755D3" w:rsidP="00B755D3">
            <w:pPr>
              <w:spacing w:after="0" w:line="240" w:lineRule="auto"/>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2021-2023</w:t>
            </w:r>
          </w:p>
        </w:tc>
        <w:tc>
          <w:tcPr>
            <w:tcW w:w="726" w:type="pct"/>
            <w:tcBorders>
              <w:top w:val="nil"/>
              <w:left w:val="nil"/>
              <w:bottom w:val="single" w:sz="8" w:space="0" w:color="auto"/>
              <w:right w:val="single" w:sz="8" w:space="0" w:color="auto"/>
            </w:tcBorders>
            <w:shd w:val="clear" w:color="auto" w:fill="auto"/>
            <w:noWrap/>
            <w:vAlign w:val="center"/>
            <w:hideMark/>
          </w:tcPr>
          <w:p w14:paraId="3B3D3BA5" w14:textId="77777777" w:rsidR="00B755D3" w:rsidRPr="00B755D3" w:rsidRDefault="00B755D3" w:rsidP="00B755D3">
            <w:pPr>
              <w:spacing w:after="0" w:line="240" w:lineRule="auto"/>
              <w:jc w:val="right"/>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5 769 100</w:t>
            </w:r>
          </w:p>
        </w:tc>
      </w:tr>
      <w:tr w:rsidR="00B755D3" w:rsidRPr="00B755D3" w14:paraId="44B97F6A" w14:textId="77777777" w:rsidTr="00B755D3">
        <w:trPr>
          <w:trHeight w:val="828"/>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485C834B" w14:textId="77777777" w:rsidR="00B755D3" w:rsidRPr="00B755D3" w:rsidRDefault="00B755D3" w:rsidP="00B755D3">
            <w:pPr>
              <w:spacing w:after="0" w:line="240" w:lineRule="auto"/>
              <w:jc w:val="right"/>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17</w:t>
            </w:r>
          </w:p>
        </w:tc>
        <w:tc>
          <w:tcPr>
            <w:tcW w:w="3240" w:type="pct"/>
            <w:tcBorders>
              <w:top w:val="nil"/>
              <w:left w:val="nil"/>
              <w:bottom w:val="single" w:sz="8" w:space="0" w:color="auto"/>
              <w:right w:val="single" w:sz="8" w:space="0" w:color="auto"/>
            </w:tcBorders>
            <w:shd w:val="clear" w:color="000000" w:fill="FFFFFF"/>
            <w:vAlign w:val="center"/>
            <w:hideMark/>
          </w:tcPr>
          <w:p w14:paraId="2025B308" w14:textId="77777777" w:rsidR="00B755D3" w:rsidRPr="00B755D3" w:rsidRDefault="00B755D3" w:rsidP="00B755D3">
            <w:pPr>
              <w:spacing w:after="0" w:line="240" w:lineRule="auto"/>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IV (2022)"</w:t>
            </w:r>
          </w:p>
        </w:tc>
        <w:tc>
          <w:tcPr>
            <w:tcW w:w="670" w:type="pct"/>
            <w:tcBorders>
              <w:top w:val="nil"/>
              <w:left w:val="nil"/>
              <w:bottom w:val="single" w:sz="8" w:space="0" w:color="auto"/>
              <w:right w:val="single" w:sz="8" w:space="0" w:color="auto"/>
            </w:tcBorders>
            <w:shd w:val="clear" w:color="000000" w:fill="FFFFFF"/>
            <w:noWrap/>
            <w:vAlign w:val="center"/>
            <w:hideMark/>
          </w:tcPr>
          <w:p w14:paraId="61520B20" w14:textId="77777777" w:rsidR="00B755D3" w:rsidRPr="00B755D3" w:rsidRDefault="00B755D3" w:rsidP="00B755D3">
            <w:pPr>
              <w:spacing w:after="0" w:line="240" w:lineRule="auto"/>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2021-2023</w:t>
            </w:r>
          </w:p>
        </w:tc>
        <w:tc>
          <w:tcPr>
            <w:tcW w:w="726" w:type="pct"/>
            <w:tcBorders>
              <w:top w:val="nil"/>
              <w:left w:val="nil"/>
              <w:bottom w:val="single" w:sz="8" w:space="0" w:color="auto"/>
              <w:right w:val="single" w:sz="8" w:space="0" w:color="auto"/>
            </w:tcBorders>
            <w:shd w:val="clear" w:color="auto" w:fill="auto"/>
            <w:noWrap/>
            <w:vAlign w:val="center"/>
            <w:hideMark/>
          </w:tcPr>
          <w:p w14:paraId="2381C6EF" w14:textId="77777777" w:rsidR="00B755D3" w:rsidRPr="00B755D3" w:rsidRDefault="00B755D3" w:rsidP="00B755D3">
            <w:pPr>
              <w:spacing w:after="0" w:line="240" w:lineRule="auto"/>
              <w:jc w:val="right"/>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2 829 000</w:t>
            </w:r>
          </w:p>
        </w:tc>
      </w:tr>
      <w:tr w:rsidR="00B755D3" w:rsidRPr="00B755D3" w14:paraId="68390EEA" w14:textId="77777777" w:rsidTr="00B755D3">
        <w:trPr>
          <w:trHeight w:val="828"/>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1B59CF04" w14:textId="77777777" w:rsidR="00B755D3" w:rsidRPr="00B755D3" w:rsidRDefault="00B755D3" w:rsidP="00B755D3">
            <w:pPr>
              <w:spacing w:after="0" w:line="240" w:lineRule="auto"/>
              <w:jc w:val="right"/>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18</w:t>
            </w:r>
          </w:p>
        </w:tc>
        <w:tc>
          <w:tcPr>
            <w:tcW w:w="3240" w:type="pct"/>
            <w:tcBorders>
              <w:top w:val="nil"/>
              <w:left w:val="nil"/>
              <w:bottom w:val="single" w:sz="8" w:space="0" w:color="auto"/>
              <w:right w:val="single" w:sz="8" w:space="0" w:color="auto"/>
            </w:tcBorders>
            <w:shd w:val="clear" w:color="000000" w:fill="FFFFFF"/>
            <w:vAlign w:val="center"/>
            <w:hideMark/>
          </w:tcPr>
          <w:p w14:paraId="5F678732" w14:textId="77777777" w:rsidR="00B755D3" w:rsidRPr="00B755D3" w:rsidRDefault="00B755D3" w:rsidP="00B755D3">
            <w:pPr>
              <w:spacing w:after="0" w:line="240" w:lineRule="auto"/>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V (2022)"</w:t>
            </w:r>
          </w:p>
        </w:tc>
        <w:tc>
          <w:tcPr>
            <w:tcW w:w="670" w:type="pct"/>
            <w:tcBorders>
              <w:top w:val="nil"/>
              <w:left w:val="nil"/>
              <w:bottom w:val="single" w:sz="8" w:space="0" w:color="auto"/>
              <w:right w:val="single" w:sz="8" w:space="0" w:color="auto"/>
            </w:tcBorders>
            <w:shd w:val="clear" w:color="000000" w:fill="FFFFFF"/>
            <w:noWrap/>
            <w:vAlign w:val="center"/>
            <w:hideMark/>
          </w:tcPr>
          <w:p w14:paraId="21BA7297" w14:textId="77777777" w:rsidR="00B755D3" w:rsidRPr="00B755D3" w:rsidRDefault="00B755D3" w:rsidP="00B755D3">
            <w:pPr>
              <w:spacing w:after="0" w:line="240" w:lineRule="auto"/>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2021-2023</w:t>
            </w:r>
          </w:p>
        </w:tc>
        <w:tc>
          <w:tcPr>
            <w:tcW w:w="726" w:type="pct"/>
            <w:tcBorders>
              <w:top w:val="nil"/>
              <w:left w:val="nil"/>
              <w:bottom w:val="single" w:sz="8" w:space="0" w:color="auto"/>
              <w:right w:val="single" w:sz="8" w:space="0" w:color="auto"/>
            </w:tcBorders>
            <w:shd w:val="clear" w:color="auto" w:fill="auto"/>
            <w:noWrap/>
            <w:vAlign w:val="center"/>
            <w:hideMark/>
          </w:tcPr>
          <w:p w14:paraId="08CAD424" w14:textId="77777777" w:rsidR="00B755D3" w:rsidRPr="00B755D3" w:rsidRDefault="00B755D3" w:rsidP="00B755D3">
            <w:pPr>
              <w:spacing w:after="0" w:line="240" w:lineRule="auto"/>
              <w:jc w:val="right"/>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11 177 400</w:t>
            </w:r>
          </w:p>
        </w:tc>
      </w:tr>
      <w:tr w:rsidR="00B755D3" w:rsidRPr="00B755D3" w14:paraId="374A9C63" w14:textId="77777777" w:rsidTr="00B755D3">
        <w:trPr>
          <w:trHeight w:val="624"/>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6FFE1CCB" w14:textId="77777777" w:rsidR="00B755D3" w:rsidRPr="00B755D3" w:rsidRDefault="00B755D3" w:rsidP="00B755D3">
            <w:pPr>
              <w:spacing w:after="0" w:line="240" w:lineRule="auto"/>
              <w:jc w:val="right"/>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19</w:t>
            </w:r>
          </w:p>
        </w:tc>
        <w:tc>
          <w:tcPr>
            <w:tcW w:w="3240" w:type="pct"/>
            <w:tcBorders>
              <w:top w:val="nil"/>
              <w:left w:val="nil"/>
              <w:bottom w:val="single" w:sz="8" w:space="0" w:color="auto"/>
              <w:right w:val="single" w:sz="8" w:space="0" w:color="auto"/>
            </w:tcBorders>
            <w:shd w:val="clear" w:color="auto" w:fill="auto"/>
            <w:vAlign w:val="center"/>
            <w:hideMark/>
          </w:tcPr>
          <w:p w14:paraId="02A38645" w14:textId="77777777" w:rsidR="00B755D3" w:rsidRPr="00B755D3" w:rsidRDefault="00B755D3" w:rsidP="00B755D3">
            <w:pPr>
              <w:spacing w:after="0" w:line="240" w:lineRule="auto"/>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"Utworzenie i prowadzenie punktów selektywnego zbierania odpadów komunalnych wraz z zagospodarowaniem zgromadzonych odpadów (2022)"</w:t>
            </w:r>
          </w:p>
        </w:tc>
        <w:tc>
          <w:tcPr>
            <w:tcW w:w="670" w:type="pct"/>
            <w:tcBorders>
              <w:top w:val="nil"/>
              <w:left w:val="nil"/>
              <w:bottom w:val="single" w:sz="8" w:space="0" w:color="auto"/>
              <w:right w:val="single" w:sz="8" w:space="0" w:color="auto"/>
            </w:tcBorders>
            <w:shd w:val="clear" w:color="000000" w:fill="FFFFFF"/>
            <w:noWrap/>
            <w:vAlign w:val="center"/>
            <w:hideMark/>
          </w:tcPr>
          <w:p w14:paraId="5662B58B" w14:textId="77777777" w:rsidR="00B755D3" w:rsidRPr="00B755D3" w:rsidRDefault="00B755D3" w:rsidP="00B755D3">
            <w:pPr>
              <w:spacing w:after="0" w:line="240" w:lineRule="auto"/>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2021-2023</w:t>
            </w:r>
          </w:p>
        </w:tc>
        <w:tc>
          <w:tcPr>
            <w:tcW w:w="726" w:type="pct"/>
            <w:tcBorders>
              <w:top w:val="nil"/>
              <w:left w:val="nil"/>
              <w:bottom w:val="single" w:sz="8" w:space="0" w:color="auto"/>
              <w:right w:val="single" w:sz="8" w:space="0" w:color="auto"/>
            </w:tcBorders>
            <w:shd w:val="clear" w:color="auto" w:fill="auto"/>
            <w:noWrap/>
            <w:vAlign w:val="center"/>
            <w:hideMark/>
          </w:tcPr>
          <w:p w14:paraId="23DB8358" w14:textId="77777777" w:rsidR="00B755D3" w:rsidRPr="00B755D3" w:rsidRDefault="00B755D3" w:rsidP="00B755D3">
            <w:pPr>
              <w:spacing w:after="0" w:line="240" w:lineRule="auto"/>
              <w:jc w:val="right"/>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13 332 100</w:t>
            </w:r>
          </w:p>
        </w:tc>
      </w:tr>
      <w:tr w:rsidR="00B755D3" w:rsidRPr="00B755D3" w14:paraId="07AE4D09" w14:textId="77777777" w:rsidTr="00B755D3">
        <w:trPr>
          <w:trHeight w:val="828"/>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445E5E80" w14:textId="77777777" w:rsidR="00B755D3" w:rsidRPr="00B755D3" w:rsidRDefault="00B755D3" w:rsidP="00B755D3">
            <w:pPr>
              <w:spacing w:after="0" w:line="240" w:lineRule="auto"/>
              <w:jc w:val="right"/>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20</w:t>
            </w:r>
          </w:p>
        </w:tc>
        <w:tc>
          <w:tcPr>
            <w:tcW w:w="3240" w:type="pct"/>
            <w:tcBorders>
              <w:top w:val="nil"/>
              <w:left w:val="nil"/>
              <w:bottom w:val="single" w:sz="8" w:space="0" w:color="auto"/>
              <w:right w:val="single" w:sz="8" w:space="0" w:color="auto"/>
            </w:tcBorders>
            <w:shd w:val="clear" w:color="000000" w:fill="FFFFFF"/>
            <w:vAlign w:val="center"/>
            <w:hideMark/>
          </w:tcPr>
          <w:p w14:paraId="735C3AD9" w14:textId="77777777" w:rsidR="00B755D3" w:rsidRPr="00B755D3" w:rsidRDefault="00B755D3" w:rsidP="00B755D3">
            <w:pPr>
              <w:spacing w:after="0" w:line="240" w:lineRule="auto"/>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 (2023)"</w:t>
            </w:r>
          </w:p>
        </w:tc>
        <w:tc>
          <w:tcPr>
            <w:tcW w:w="670" w:type="pct"/>
            <w:tcBorders>
              <w:top w:val="nil"/>
              <w:left w:val="nil"/>
              <w:bottom w:val="single" w:sz="8" w:space="0" w:color="auto"/>
              <w:right w:val="single" w:sz="8" w:space="0" w:color="auto"/>
            </w:tcBorders>
            <w:shd w:val="clear" w:color="000000" w:fill="FFFFFF"/>
            <w:noWrap/>
            <w:vAlign w:val="center"/>
            <w:hideMark/>
          </w:tcPr>
          <w:p w14:paraId="344A9BAE" w14:textId="77777777" w:rsidR="00B755D3" w:rsidRPr="00B755D3" w:rsidRDefault="00B755D3" w:rsidP="00B755D3">
            <w:pPr>
              <w:spacing w:after="0" w:line="240" w:lineRule="auto"/>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2022-2024</w:t>
            </w:r>
          </w:p>
        </w:tc>
        <w:tc>
          <w:tcPr>
            <w:tcW w:w="726" w:type="pct"/>
            <w:tcBorders>
              <w:top w:val="nil"/>
              <w:left w:val="nil"/>
              <w:bottom w:val="single" w:sz="8" w:space="0" w:color="auto"/>
              <w:right w:val="single" w:sz="8" w:space="0" w:color="auto"/>
            </w:tcBorders>
            <w:shd w:val="clear" w:color="000000" w:fill="FFFFFF"/>
            <w:noWrap/>
            <w:vAlign w:val="center"/>
            <w:hideMark/>
          </w:tcPr>
          <w:p w14:paraId="2D433E00" w14:textId="77777777" w:rsidR="00B755D3" w:rsidRPr="00B755D3" w:rsidRDefault="00B755D3" w:rsidP="00B755D3">
            <w:pPr>
              <w:spacing w:after="0" w:line="240" w:lineRule="auto"/>
              <w:jc w:val="right"/>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23 409 400</w:t>
            </w:r>
          </w:p>
        </w:tc>
      </w:tr>
      <w:tr w:rsidR="00B755D3" w:rsidRPr="00B755D3" w14:paraId="470AF988" w14:textId="77777777" w:rsidTr="00B755D3">
        <w:trPr>
          <w:trHeight w:val="828"/>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44CE0D3D" w14:textId="77777777" w:rsidR="00B755D3" w:rsidRPr="00B755D3" w:rsidRDefault="00B755D3" w:rsidP="00B755D3">
            <w:pPr>
              <w:spacing w:after="0" w:line="240" w:lineRule="auto"/>
              <w:jc w:val="right"/>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21</w:t>
            </w:r>
          </w:p>
        </w:tc>
        <w:tc>
          <w:tcPr>
            <w:tcW w:w="3240" w:type="pct"/>
            <w:tcBorders>
              <w:top w:val="nil"/>
              <w:left w:val="nil"/>
              <w:bottom w:val="single" w:sz="8" w:space="0" w:color="auto"/>
              <w:right w:val="single" w:sz="8" w:space="0" w:color="auto"/>
            </w:tcBorders>
            <w:shd w:val="clear" w:color="000000" w:fill="FFFFFF"/>
            <w:vAlign w:val="center"/>
            <w:hideMark/>
          </w:tcPr>
          <w:p w14:paraId="2FDEB521" w14:textId="77777777" w:rsidR="00B755D3" w:rsidRPr="00B755D3" w:rsidRDefault="00B755D3" w:rsidP="00B755D3">
            <w:pPr>
              <w:spacing w:after="0" w:line="240" w:lineRule="auto"/>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 (2023)"</w:t>
            </w:r>
          </w:p>
        </w:tc>
        <w:tc>
          <w:tcPr>
            <w:tcW w:w="670" w:type="pct"/>
            <w:tcBorders>
              <w:top w:val="nil"/>
              <w:left w:val="nil"/>
              <w:bottom w:val="single" w:sz="8" w:space="0" w:color="auto"/>
              <w:right w:val="single" w:sz="8" w:space="0" w:color="auto"/>
            </w:tcBorders>
            <w:shd w:val="clear" w:color="000000" w:fill="FFFFFF"/>
            <w:noWrap/>
            <w:vAlign w:val="center"/>
            <w:hideMark/>
          </w:tcPr>
          <w:p w14:paraId="0DD76FE9" w14:textId="77777777" w:rsidR="00B755D3" w:rsidRPr="00B755D3" w:rsidRDefault="00B755D3" w:rsidP="00B755D3">
            <w:pPr>
              <w:spacing w:after="0" w:line="240" w:lineRule="auto"/>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2022-2024</w:t>
            </w:r>
          </w:p>
        </w:tc>
        <w:tc>
          <w:tcPr>
            <w:tcW w:w="726" w:type="pct"/>
            <w:tcBorders>
              <w:top w:val="nil"/>
              <w:left w:val="nil"/>
              <w:bottom w:val="single" w:sz="8" w:space="0" w:color="auto"/>
              <w:right w:val="single" w:sz="8" w:space="0" w:color="auto"/>
            </w:tcBorders>
            <w:shd w:val="clear" w:color="000000" w:fill="FFFFFF"/>
            <w:vAlign w:val="center"/>
            <w:hideMark/>
          </w:tcPr>
          <w:p w14:paraId="1CECE49C" w14:textId="77777777" w:rsidR="00B755D3" w:rsidRPr="00B755D3" w:rsidRDefault="00B755D3" w:rsidP="00B755D3">
            <w:pPr>
              <w:spacing w:after="0" w:line="240" w:lineRule="auto"/>
              <w:jc w:val="right"/>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10 127 700</w:t>
            </w:r>
          </w:p>
        </w:tc>
      </w:tr>
      <w:tr w:rsidR="00B755D3" w:rsidRPr="00B755D3" w14:paraId="31716A7B" w14:textId="77777777" w:rsidTr="00B755D3">
        <w:trPr>
          <w:trHeight w:val="828"/>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0B13AD7A" w14:textId="77777777" w:rsidR="00B755D3" w:rsidRPr="00B755D3" w:rsidRDefault="00B755D3" w:rsidP="00B755D3">
            <w:pPr>
              <w:spacing w:after="0" w:line="240" w:lineRule="auto"/>
              <w:jc w:val="right"/>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22</w:t>
            </w:r>
          </w:p>
        </w:tc>
        <w:tc>
          <w:tcPr>
            <w:tcW w:w="3240" w:type="pct"/>
            <w:tcBorders>
              <w:top w:val="nil"/>
              <w:left w:val="nil"/>
              <w:bottom w:val="single" w:sz="8" w:space="0" w:color="auto"/>
              <w:right w:val="single" w:sz="8" w:space="0" w:color="auto"/>
            </w:tcBorders>
            <w:shd w:val="clear" w:color="000000" w:fill="FFFFFF"/>
            <w:vAlign w:val="center"/>
            <w:hideMark/>
          </w:tcPr>
          <w:p w14:paraId="0CF2D759" w14:textId="77777777" w:rsidR="00B755D3" w:rsidRPr="00B755D3" w:rsidRDefault="00B755D3" w:rsidP="00B755D3">
            <w:pPr>
              <w:spacing w:after="0" w:line="240" w:lineRule="auto"/>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III (2023)"</w:t>
            </w:r>
          </w:p>
        </w:tc>
        <w:tc>
          <w:tcPr>
            <w:tcW w:w="670" w:type="pct"/>
            <w:tcBorders>
              <w:top w:val="nil"/>
              <w:left w:val="nil"/>
              <w:bottom w:val="single" w:sz="8" w:space="0" w:color="auto"/>
              <w:right w:val="single" w:sz="8" w:space="0" w:color="auto"/>
            </w:tcBorders>
            <w:shd w:val="clear" w:color="000000" w:fill="FFFFFF"/>
            <w:noWrap/>
            <w:vAlign w:val="center"/>
            <w:hideMark/>
          </w:tcPr>
          <w:p w14:paraId="5B3C2362" w14:textId="77777777" w:rsidR="00B755D3" w:rsidRPr="00B755D3" w:rsidRDefault="00B755D3" w:rsidP="00B755D3">
            <w:pPr>
              <w:spacing w:after="0" w:line="240" w:lineRule="auto"/>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2022-2024</w:t>
            </w:r>
          </w:p>
        </w:tc>
        <w:tc>
          <w:tcPr>
            <w:tcW w:w="726" w:type="pct"/>
            <w:tcBorders>
              <w:top w:val="nil"/>
              <w:left w:val="nil"/>
              <w:bottom w:val="single" w:sz="8" w:space="0" w:color="auto"/>
              <w:right w:val="single" w:sz="8" w:space="0" w:color="auto"/>
            </w:tcBorders>
            <w:shd w:val="clear" w:color="000000" w:fill="FFFFFF"/>
            <w:noWrap/>
            <w:vAlign w:val="center"/>
            <w:hideMark/>
          </w:tcPr>
          <w:p w14:paraId="2D264D54" w14:textId="77777777" w:rsidR="00B755D3" w:rsidRPr="00B755D3" w:rsidRDefault="00B755D3" w:rsidP="00B755D3">
            <w:pPr>
              <w:spacing w:after="0" w:line="240" w:lineRule="auto"/>
              <w:jc w:val="right"/>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5 907 600</w:t>
            </w:r>
          </w:p>
        </w:tc>
      </w:tr>
      <w:tr w:rsidR="00B755D3" w:rsidRPr="00B755D3" w14:paraId="61913DD8" w14:textId="77777777" w:rsidTr="00B755D3">
        <w:trPr>
          <w:trHeight w:val="828"/>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670EB7CA" w14:textId="77777777" w:rsidR="00B755D3" w:rsidRPr="00B755D3" w:rsidRDefault="00B755D3" w:rsidP="00B755D3">
            <w:pPr>
              <w:spacing w:after="0" w:line="240" w:lineRule="auto"/>
              <w:jc w:val="right"/>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23</w:t>
            </w:r>
          </w:p>
        </w:tc>
        <w:tc>
          <w:tcPr>
            <w:tcW w:w="3240" w:type="pct"/>
            <w:tcBorders>
              <w:top w:val="nil"/>
              <w:left w:val="nil"/>
              <w:bottom w:val="single" w:sz="8" w:space="0" w:color="auto"/>
              <w:right w:val="single" w:sz="8" w:space="0" w:color="auto"/>
            </w:tcBorders>
            <w:shd w:val="clear" w:color="000000" w:fill="FFFFFF"/>
            <w:vAlign w:val="center"/>
            <w:hideMark/>
          </w:tcPr>
          <w:p w14:paraId="3AADA8AF" w14:textId="77777777" w:rsidR="00B755D3" w:rsidRPr="00B755D3" w:rsidRDefault="00B755D3" w:rsidP="00B755D3">
            <w:pPr>
              <w:spacing w:after="0" w:line="240" w:lineRule="auto"/>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IV (2023)"</w:t>
            </w:r>
          </w:p>
        </w:tc>
        <w:tc>
          <w:tcPr>
            <w:tcW w:w="670" w:type="pct"/>
            <w:tcBorders>
              <w:top w:val="nil"/>
              <w:left w:val="nil"/>
              <w:bottom w:val="single" w:sz="8" w:space="0" w:color="auto"/>
              <w:right w:val="single" w:sz="8" w:space="0" w:color="auto"/>
            </w:tcBorders>
            <w:shd w:val="clear" w:color="000000" w:fill="FFFFFF"/>
            <w:noWrap/>
            <w:vAlign w:val="center"/>
            <w:hideMark/>
          </w:tcPr>
          <w:p w14:paraId="332D156C" w14:textId="77777777" w:rsidR="00B755D3" w:rsidRPr="00B755D3" w:rsidRDefault="00B755D3" w:rsidP="00B755D3">
            <w:pPr>
              <w:spacing w:after="0" w:line="240" w:lineRule="auto"/>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2022-2024</w:t>
            </w:r>
          </w:p>
        </w:tc>
        <w:tc>
          <w:tcPr>
            <w:tcW w:w="726" w:type="pct"/>
            <w:tcBorders>
              <w:top w:val="nil"/>
              <w:left w:val="nil"/>
              <w:bottom w:val="single" w:sz="8" w:space="0" w:color="auto"/>
              <w:right w:val="single" w:sz="8" w:space="0" w:color="auto"/>
            </w:tcBorders>
            <w:shd w:val="clear" w:color="000000" w:fill="FFFFFF"/>
            <w:noWrap/>
            <w:vAlign w:val="center"/>
            <w:hideMark/>
          </w:tcPr>
          <w:p w14:paraId="639B8D86" w14:textId="77777777" w:rsidR="00B755D3" w:rsidRPr="00B755D3" w:rsidRDefault="00B755D3" w:rsidP="00B755D3">
            <w:pPr>
              <w:spacing w:after="0" w:line="240" w:lineRule="auto"/>
              <w:jc w:val="right"/>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2 896 900</w:t>
            </w:r>
          </w:p>
        </w:tc>
      </w:tr>
      <w:tr w:rsidR="00B755D3" w:rsidRPr="00B755D3" w14:paraId="32331941" w14:textId="77777777" w:rsidTr="00B755D3">
        <w:trPr>
          <w:trHeight w:val="828"/>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1BFE8474" w14:textId="77777777" w:rsidR="00B755D3" w:rsidRPr="00B755D3" w:rsidRDefault="00B755D3" w:rsidP="00B755D3">
            <w:pPr>
              <w:spacing w:after="0" w:line="240" w:lineRule="auto"/>
              <w:jc w:val="right"/>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24</w:t>
            </w:r>
          </w:p>
        </w:tc>
        <w:tc>
          <w:tcPr>
            <w:tcW w:w="3240" w:type="pct"/>
            <w:tcBorders>
              <w:top w:val="nil"/>
              <w:left w:val="nil"/>
              <w:bottom w:val="single" w:sz="8" w:space="0" w:color="auto"/>
              <w:right w:val="single" w:sz="8" w:space="0" w:color="auto"/>
            </w:tcBorders>
            <w:shd w:val="clear" w:color="000000" w:fill="FFFFFF"/>
            <w:vAlign w:val="center"/>
            <w:hideMark/>
          </w:tcPr>
          <w:p w14:paraId="0E2C08B8" w14:textId="77777777" w:rsidR="00B755D3" w:rsidRPr="00B755D3" w:rsidRDefault="00B755D3" w:rsidP="00B755D3">
            <w:pPr>
              <w:spacing w:after="0" w:line="240" w:lineRule="auto"/>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V (2023)"</w:t>
            </w:r>
          </w:p>
        </w:tc>
        <w:tc>
          <w:tcPr>
            <w:tcW w:w="670" w:type="pct"/>
            <w:tcBorders>
              <w:top w:val="nil"/>
              <w:left w:val="nil"/>
              <w:bottom w:val="single" w:sz="8" w:space="0" w:color="auto"/>
              <w:right w:val="single" w:sz="8" w:space="0" w:color="auto"/>
            </w:tcBorders>
            <w:shd w:val="clear" w:color="000000" w:fill="FFFFFF"/>
            <w:noWrap/>
            <w:vAlign w:val="center"/>
            <w:hideMark/>
          </w:tcPr>
          <w:p w14:paraId="4A57459F" w14:textId="77777777" w:rsidR="00B755D3" w:rsidRPr="00B755D3" w:rsidRDefault="00B755D3" w:rsidP="00B755D3">
            <w:pPr>
              <w:spacing w:after="0" w:line="240" w:lineRule="auto"/>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2022-2024</w:t>
            </w:r>
          </w:p>
        </w:tc>
        <w:tc>
          <w:tcPr>
            <w:tcW w:w="726" w:type="pct"/>
            <w:tcBorders>
              <w:top w:val="nil"/>
              <w:left w:val="nil"/>
              <w:bottom w:val="single" w:sz="8" w:space="0" w:color="auto"/>
              <w:right w:val="single" w:sz="8" w:space="0" w:color="auto"/>
            </w:tcBorders>
            <w:shd w:val="clear" w:color="000000" w:fill="FFFFFF"/>
            <w:noWrap/>
            <w:vAlign w:val="center"/>
            <w:hideMark/>
          </w:tcPr>
          <w:p w14:paraId="1116C93E" w14:textId="77777777" w:rsidR="00B755D3" w:rsidRPr="00B755D3" w:rsidRDefault="00B755D3" w:rsidP="00B755D3">
            <w:pPr>
              <w:spacing w:after="0" w:line="240" w:lineRule="auto"/>
              <w:jc w:val="right"/>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11 445 700</w:t>
            </w:r>
          </w:p>
        </w:tc>
      </w:tr>
      <w:tr w:rsidR="00B755D3" w:rsidRPr="00B755D3" w14:paraId="31FA2F26" w14:textId="77777777" w:rsidTr="00B755D3">
        <w:trPr>
          <w:trHeight w:val="624"/>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6D5CA242" w14:textId="77777777" w:rsidR="00B755D3" w:rsidRPr="00B755D3" w:rsidRDefault="00B755D3" w:rsidP="00B755D3">
            <w:pPr>
              <w:spacing w:after="0" w:line="240" w:lineRule="auto"/>
              <w:jc w:val="right"/>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25</w:t>
            </w:r>
          </w:p>
        </w:tc>
        <w:tc>
          <w:tcPr>
            <w:tcW w:w="3240" w:type="pct"/>
            <w:tcBorders>
              <w:top w:val="nil"/>
              <w:left w:val="nil"/>
              <w:bottom w:val="single" w:sz="8" w:space="0" w:color="auto"/>
              <w:right w:val="single" w:sz="8" w:space="0" w:color="auto"/>
            </w:tcBorders>
            <w:shd w:val="clear" w:color="auto" w:fill="auto"/>
            <w:vAlign w:val="center"/>
            <w:hideMark/>
          </w:tcPr>
          <w:p w14:paraId="15C9C167" w14:textId="77777777" w:rsidR="00B755D3" w:rsidRPr="00B755D3" w:rsidRDefault="00B755D3" w:rsidP="00B755D3">
            <w:pPr>
              <w:spacing w:after="0" w:line="240" w:lineRule="auto"/>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"Utworzenie i prowadzenie punktów selektywnego zbierania odpadów komunalnych wraz z zagospodarowaniem zgromadzonych odpadów (2023)"</w:t>
            </w:r>
          </w:p>
        </w:tc>
        <w:tc>
          <w:tcPr>
            <w:tcW w:w="670" w:type="pct"/>
            <w:tcBorders>
              <w:top w:val="nil"/>
              <w:left w:val="nil"/>
              <w:bottom w:val="single" w:sz="8" w:space="0" w:color="auto"/>
              <w:right w:val="single" w:sz="8" w:space="0" w:color="auto"/>
            </w:tcBorders>
            <w:shd w:val="clear" w:color="000000" w:fill="FFFFFF"/>
            <w:noWrap/>
            <w:vAlign w:val="center"/>
            <w:hideMark/>
          </w:tcPr>
          <w:p w14:paraId="780D56F8" w14:textId="77777777" w:rsidR="00B755D3" w:rsidRPr="00B755D3" w:rsidRDefault="00B755D3" w:rsidP="00B755D3">
            <w:pPr>
              <w:spacing w:after="0" w:line="240" w:lineRule="auto"/>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2022-2024</w:t>
            </w:r>
          </w:p>
        </w:tc>
        <w:tc>
          <w:tcPr>
            <w:tcW w:w="726" w:type="pct"/>
            <w:tcBorders>
              <w:top w:val="nil"/>
              <w:left w:val="nil"/>
              <w:bottom w:val="single" w:sz="8" w:space="0" w:color="auto"/>
              <w:right w:val="single" w:sz="8" w:space="0" w:color="auto"/>
            </w:tcBorders>
            <w:shd w:val="clear" w:color="auto" w:fill="auto"/>
            <w:noWrap/>
            <w:vAlign w:val="center"/>
            <w:hideMark/>
          </w:tcPr>
          <w:p w14:paraId="32CE5E08" w14:textId="77777777" w:rsidR="00B755D3" w:rsidRPr="00B755D3" w:rsidRDefault="00B755D3" w:rsidP="00B755D3">
            <w:pPr>
              <w:spacing w:after="0" w:line="240" w:lineRule="auto"/>
              <w:jc w:val="right"/>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13 652 100</w:t>
            </w:r>
          </w:p>
        </w:tc>
      </w:tr>
      <w:tr w:rsidR="00B755D3" w:rsidRPr="00B755D3" w14:paraId="48E6A865" w14:textId="77777777" w:rsidTr="00B755D3">
        <w:trPr>
          <w:trHeight w:val="300"/>
        </w:trPr>
        <w:tc>
          <w:tcPr>
            <w:tcW w:w="363" w:type="pct"/>
            <w:tcBorders>
              <w:top w:val="nil"/>
              <w:left w:val="single" w:sz="8" w:space="0" w:color="auto"/>
              <w:bottom w:val="single" w:sz="8" w:space="0" w:color="auto"/>
              <w:right w:val="single" w:sz="8" w:space="0" w:color="auto"/>
            </w:tcBorders>
            <w:shd w:val="clear" w:color="000000" w:fill="5CF725"/>
            <w:noWrap/>
            <w:vAlign w:val="center"/>
            <w:hideMark/>
          </w:tcPr>
          <w:p w14:paraId="65EFA144" w14:textId="77777777" w:rsidR="00B755D3" w:rsidRPr="00B755D3" w:rsidRDefault="00B755D3" w:rsidP="00B755D3">
            <w:pPr>
              <w:spacing w:after="0" w:line="240" w:lineRule="auto"/>
              <w:rPr>
                <w:rFonts w:ascii="Calibri" w:eastAsia="Times New Roman" w:hAnsi="Calibri" w:cs="Calibri"/>
                <w:b/>
                <w:bCs/>
                <w:color w:val="000000"/>
                <w:sz w:val="18"/>
                <w:szCs w:val="18"/>
                <w:lang w:eastAsia="pl-PL"/>
              </w:rPr>
            </w:pPr>
            <w:r w:rsidRPr="00B755D3">
              <w:rPr>
                <w:rFonts w:ascii="Calibri" w:eastAsia="Times New Roman" w:hAnsi="Calibri" w:cs="Calibri"/>
                <w:b/>
                <w:bCs/>
                <w:color w:val="000000"/>
                <w:sz w:val="18"/>
                <w:szCs w:val="18"/>
                <w:lang w:eastAsia="pl-PL"/>
              </w:rPr>
              <w:t> </w:t>
            </w:r>
          </w:p>
        </w:tc>
        <w:tc>
          <w:tcPr>
            <w:tcW w:w="3240" w:type="pct"/>
            <w:tcBorders>
              <w:top w:val="nil"/>
              <w:left w:val="nil"/>
              <w:bottom w:val="single" w:sz="8" w:space="0" w:color="auto"/>
              <w:right w:val="single" w:sz="8" w:space="0" w:color="auto"/>
            </w:tcBorders>
            <w:shd w:val="clear" w:color="000000" w:fill="5CF725"/>
            <w:noWrap/>
            <w:vAlign w:val="center"/>
            <w:hideMark/>
          </w:tcPr>
          <w:p w14:paraId="350A8D16" w14:textId="77777777" w:rsidR="00B755D3" w:rsidRPr="00B755D3" w:rsidRDefault="00B755D3" w:rsidP="00B755D3">
            <w:pPr>
              <w:spacing w:after="0" w:line="240" w:lineRule="auto"/>
              <w:rPr>
                <w:rFonts w:ascii="Calibri" w:eastAsia="Times New Roman" w:hAnsi="Calibri" w:cs="Calibri"/>
                <w:b/>
                <w:bCs/>
                <w:color w:val="000000"/>
                <w:sz w:val="18"/>
                <w:szCs w:val="18"/>
                <w:lang w:eastAsia="pl-PL"/>
              </w:rPr>
            </w:pPr>
            <w:r w:rsidRPr="00B755D3">
              <w:rPr>
                <w:rFonts w:ascii="Calibri" w:eastAsia="Times New Roman" w:hAnsi="Calibri" w:cs="Calibri"/>
                <w:b/>
                <w:bCs/>
                <w:color w:val="000000"/>
                <w:sz w:val="18"/>
                <w:szCs w:val="18"/>
                <w:lang w:eastAsia="pl-PL"/>
              </w:rPr>
              <w:t>RAZEM</w:t>
            </w:r>
          </w:p>
        </w:tc>
        <w:tc>
          <w:tcPr>
            <w:tcW w:w="670" w:type="pct"/>
            <w:tcBorders>
              <w:top w:val="nil"/>
              <w:left w:val="nil"/>
              <w:bottom w:val="single" w:sz="8" w:space="0" w:color="auto"/>
              <w:right w:val="single" w:sz="8" w:space="0" w:color="auto"/>
            </w:tcBorders>
            <w:shd w:val="clear" w:color="000000" w:fill="5CF725"/>
            <w:noWrap/>
            <w:vAlign w:val="center"/>
            <w:hideMark/>
          </w:tcPr>
          <w:p w14:paraId="70D36798" w14:textId="77777777" w:rsidR="00B755D3" w:rsidRPr="00B755D3" w:rsidRDefault="00B755D3" w:rsidP="00B755D3">
            <w:pPr>
              <w:spacing w:after="0" w:line="240" w:lineRule="auto"/>
              <w:rPr>
                <w:rFonts w:ascii="Calibri" w:eastAsia="Times New Roman" w:hAnsi="Calibri" w:cs="Calibri"/>
                <w:b/>
                <w:bCs/>
                <w:color w:val="000000"/>
                <w:sz w:val="18"/>
                <w:szCs w:val="18"/>
                <w:lang w:eastAsia="pl-PL"/>
              </w:rPr>
            </w:pPr>
            <w:r w:rsidRPr="00B755D3">
              <w:rPr>
                <w:rFonts w:ascii="Calibri" w:eastAsia="Times New Roman" w:hAnsi="Calibri" w:cs="Calibri"/>
                <w:b/>
                <w:bCs/>
                <w:color w:val="000000"/>
                <w:sz w:val="18"/>
                <w:szCs w:val="18"/>
                <w:lang w:eastAsia="pl-PL"/>
              </w:rPr>
              <w:t>X</w:t>
            </w:r>
          </w:p>
        </w:tc>
        <w:tc>
          <w:tcPr>
            <w:tcW w:w="726" w:type="pct"/>
            <w:tcBorders>
              <w:top w:val="nil"/>
              <w:left w:val="nil"/>
              <w:bottom w:val="single" w:sz="8" w:space="0" w:color="auto"/>
              <w:right w:val="single" w:sz="8" w:space="0" w:color="auto"/>
            </w:tcBorders>
            <w:shd w:val="clear" w:color="000000" w:fill="5CF725"/>
            <w:noWrap/>
            <w:vAlign w:val="center"/>
            <w:hideMark/>
          </w:tcPr>
          <w:p w14:paraId="793A33EB" w14:textId="77777777" w:rsidR="00B755D3" w:rsidRPr="00B755D3" w:rsidRDefault="00B755D3" w:rsidP="00B755D3">
            <w:pPr>
              <w:spacing w:after="0" w:line="240" w:lineRule="auto"/>
              <w:jc w:val="right"/>
              <w:rPr>
                <w:rFonts w:ascii="Calibri" w:eastAsia="Times New Roman" w:hAnsi="Calibri" w:cs="Calibri"/>
                <w:b/>
                <w:bCs/>
                <w:color w:val="000000"/>
                <w:sz w:val="18"/>
                <w:szCs w:val="18"/>
                <w:lang w:eastAsia="pl-PL"/>
              </w:rPr>
            </w:pPr>
            <w:r w:rsidRPr="00B755D3">
              <w:rPr>
                <w:rFonts w:ascii="Calibri" w:eastAsia="Times New Roman" w:hAnsi="Calibri" w:cs="Calibri"/>
                <w:b/>
                <w:bCs/>
                <w:color w:val="000000"/>
                <w:sz w:val="18"/>
                <w:szCs w:val="18"/>
                <w:lang w:eastAsia="pl-PL"/>
              </w:rPr>
              <w:t>271 465 909</w:t>
            </w:r>
          </w:p>
        </w:tc>
      </w:tr>
    </w:tbl>
    <w:p w14:paraId="27F147EA" w14:textId="022F24CB" w:rsidR="004213AF" w:rsidRPr="00D306B3" w:rsidRDefault="00B755D3" w:rsidP="00D306B3">
      <w:pPr>
        <w:spacing w:before="100" w:beforeAutospacing="1" w:after="198"/>
        <w:jc w:val="both"/>
        <w:rPr>
          <w:rFonts w:cstheme="minorHAnsi"/>
        </w:rPr>
      </w:pPr>
      <w:r>
        <w:rPr>
          <w:rFonts w:cstheme="minorHAnsi"/>
        </w:rPr>
        <w:t>P</w:t>
      </w:r>
      <w:r w:rsidR="00C45C6C" w:rsidRPr="00CE376A">
        <w:rPr>
          <w:rFonts w:cstheme="minorHAnsi"/>
        </w:rPr>
        <w:t xml:space="preserve">rzedsięwzięcia, na które zostały zawarte umowy z kontrahentami nie obejmują limitów zobowiązań w Wykazie Przedsięwzięć Wieloletnich. W pozostałych przypadkach </w:t>
      </w:r>
      <w:r w:rsidR="00C45C6C" w:rsidRPr="00CE376A">
        <w:rPr>
          <w:rFonts w:eastAsia="Calibri" w:cstheme="minorHAnsi"/>
        </w:rPr>
        <w:t>upoważniono Zarząd Związku Międzygminnego „Komunalny Związek Gmin Regionu Leszczyńskiego” do zaciągania zobowiązań związanych z realizacją przedsięwzięć zawartych w Wykazie.</w:t>
      </w:r>
      <w:r w:rsidR="00C45C6C" w:rsidRPr="00CE376A">
        <w:rPr>
          <w:rFonts w:eastAsia="Calibri" w:cstheme="minorHAnsi"/>
          <w:bCs/>
        </w:rPr>
        <w:t xml:space="preserve"> Jednostką organizacyjną odpowiedzialną za realizację i koordynację przedsięwzięć jest Komunalny Związek Gmin Regionu Leszczyńskiego. </w:t>
      </w:r>
      <w:r w:rsidR="00C45C6C" w:rsidRPr="00CE376A">
        <w:rPr>
          <w:rFonts w:cstheme="minorHAnsi"/>
        </w:rPr>
        <w:t xml:space="preserve">Okres realizacji ww. przedsięwzięć został określony stosownie do nakładów finansowych jakie poniesione zostaną w poszczególnych latach. </w:t>
      </w:r>
    </w:p>
    <w:sectPr w:rsidR="004213AF" w:rsidRPr="00D306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D15B3"/>
    <w:multiLevelType w:val="hybridMultilevel"/>
    <w:tmpl w:val="C03402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29C5149"/>
    <w:multiLevelType w:val="hybridMultilevel"/>
    <w:tmpl w:val="DAB268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F9F0012"/>
    <w:multiLevelType w:val="hybridMultilevel"/>
    <w:tmpl w:val="9E80380A"/>
    <w:lvl w:ilvl="0" w:tplc="073E3F66">
      <w:start w:val="1"/>
      <w:numFmt w:val="bullet"/>
      <w:lvlText w:val=""/>
      <w:lvlJc w:val="left"/>
      <w:pPr>
        <w:ind w:left="720" w:hanging="360"/>
      </w:pPr>
      <w:rPr>
        <w:rFonts w:ascii="Symbol" w:hAnsi="Symbol" w:hint="default"/>
        <w:sz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4A002C83"/>
    <w:multiLevelType w:val="hybridMultilevel"/>
    <w:tmpl w:val="EEB65488"/>
    <w:lvl w:ilvl="0" w:tplc="6820E94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4C7F6006"/>
    <w:multiLevelType w:val="hybridMultilevel"/>
    <w:tmpl w:val="BBC87CE6"/>
    <w:lvl w:ilvl="0" w:tplc="3DBA79E0">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2D75B0C"/>
    <w:multiLevelType w:val="hybridMultilevel"/>
    <w:tmpl w:val="0A98A8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EBC224E"/>
    <w:multiLevelType w:val="hybridMultilevel"/>
    <w:tmpl w:val="A6D4AF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1793078"/>
    <w:multiLevelType w:val="multilevel"/>
    <w:tmpl w:val="448E608E"/>
    <w:lvl w:ilvl="0">
      <w:start w:val="1"/>
      <w:numFmt w:val="decimal"/>
      <w:lvlText w:val="%1."/>
      <w:lvlJc w:val="left"/>
      <w:pPr>
        <w:tabs>
          <w:tab w:val="num" w:pos="720"/>
        </w:tabs>
        <w:ind w:left="720" w:hanging="360"/>
      </w:pPr>
    </w:lvl>
    <w:lvl w:ilvl="1">
      <w:start w:val="1"/>
      <w:numFmt w:val="lowerLetter"/>
      <w:lvlText w:val="%2."/>
      <w:lvlJc w:val="left"/>
      <w:pPr>
        <w:ind w:left="2010" w:hanging="930"/>
      </w:pPr>
      <w:rPr>
        <w:rFonts w:asciiTheme="minorHAnsi" w:eastAsia="Times New Roman" w:hAnsiTheme="minorHAnsi" w:cs="Times New Roman"/>
        <w:b/>
      </w:rPr>
    </w:lvl>
    <w:lvl w:ilvl="2">
      <w:start w:val="1"/>
      <w:numFmt w:val="bullet"/>
      <w:lvlText w:val=""/>
      <w:lvlJc w:val="left"/>
      <w:pPr>
        <w:ind w:left="2160" w:hanging="360"/>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0B47907"/>
    <w:multiLevelType w:val="hybridMultilevel"/>
    <w:tmpl w:val="97DA32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73D27DDC"/>
    <w:multiLevelType w:val="hybridMultilevel"/>
    <w:tmpl w:val="AA2614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4"/>
  </w:num>
  <w:num w:numId="7">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A9B"/>
    <w:rsid w:val="000516C3"/>
    <w:rsid w:val="001B4B5F"/>
    <w:rsid w:val="001E2F56"/>
    <w:rsid w:val="001F74DB"/>
    <w:rsid w:val="00265058"/>
    <w:rsid w:val="0032028F"/>
    <w:rsid w:val="004213AF"/>
    <w:rsid w:val="004807D7"/>
    <w:rsid w:val="0074051B"/>
    <w:rsid w:val="00787AFB"/>
    <w:rsid w:val="008E2836"/>
    <w:rsid w:val="00A119F7"/>
    <w:rsid w:val="00AE7CDA"/>
    <w:rsid w:val="00B3457B"/>
    <w:rsid w:val="00B664CB"/>
    <w:rsid w:val="00B755D3"/>
    <w:rsid w:val="00C10B23"/>
    <w:rsid w:val="00C34A9B"/>
    <w:rsid w:val="00C45C6C"/>
    <w:rsid w:val="00C83B7A"/>
    <w:rsid w:val="00C87446"/>
    <w:rsid w:val="00D10AA8"/>
    <w:rsid w:val="00D306B3"/>
    <w:rsid w:val="00D7572D"/>
    <w:rsid w:val="00F03763"/>
    <w:rsid w:val="00FA09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5E5D8"/>
  <w15:chartTrackingRefBased/>
  <w15:docId w15:val="{C01E16FE-CE3B-473D-A573-EE0E85717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4A9B"/>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34A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902529">
      <w:bodyDiv w:val="1"/>
      <w:marLeft w:val="0"/>
      <w:marRight w:val="0"/>
      <w:marTop w:val="0"/>
      <w:marBottom w:val="0"/>
      <w:divBdr>
        <w:top w:val="none" w:sz="0" w:space="0" w:color="auto"/>
        <w:left w:val="none" w:sz="0" w:space="0" w:color="auto"/>
        <w:bottom w:val="none" w:sz="0" w:space="0" w:color="auto"/>
        <w:right w:val="none" w:sz="0" w:space="0" w:color="auto"/>
      </w:divBdr>
    </w:div>
    <w:div w:id="1396513889">
      <w:bodyDiv w:val="1"/>
      <w:marLeft w:val="0"/>
      <w:marRight w:val="0"/>
      <w:marTop w:val="0"/>
      <w:marBottom w:val="0"/>
      <w:divBdr>
        <w:top w:val="none" w:sz="0" w:space="0" w:color="auto"/>
        <w:left w:val="none" w:sz="0" w:space="0" w:color="auto"/>
        <w:bottom w:val="none" w:sz="0" w:space="0" w:color="auto"/>
        <w:right w:val="none" w:sz="0" w:space="0" w:color="auto"/>
      </w:divBdr>
    </w:div>
    <w:div w:id="1452359948">
      <w:bodyDiv w:val="1"/>
      <w:marLeft w:val="0"/>
      <w:marRight w:val="0"/>
      <w:marTop w:val="0"/>
      <w:marBottom w:val="0"/>
      <w:divBdr>
        <w:top w:val="none" w:sz="0" w:space="0" w:color="auto"/>
        <w:left w:val="none" w:sz="0" w:space="0" w:color="auto"/>
        <w:bottom w:val="none" w:sz="0" w:space="0" w:color="auto"/>
        <w:right w:val="none" w:sz="0" w:space="0" w:color="auto"/>
      </w:divBdr>
    </w:div>
    <w:div w:id="1464539021">
      <w:bodyDiv w:val="1"/>
      <w:marLeft w:val="0"/>
      <w:marRight w:val="0"/>
      <w:marTop w:val="0"/>
      <w:marBottom w:val="0"/>
      <w:divBdr>
        <w:top w:val="none" w:sz="0" w:space="0" w:color="auto"/>
        <w:left w:val="none" w:sz="0" w:space="0" w:color="auto"/>
        <w:bottom w:val="none" w:sz="0" w:space="0" w:color="auto"/>
        <w:right w:val="none" w:sz="0" w:space="0" w:color="auto"/>
      </w:divBdr>
    </w:div>
    <w:div w:id="205457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3683</Words>
  <Characters>22104</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Krzyżoszczak Lidia</dc:creator>
  <cp:keywords/>
  <dc:description/>
  <cp:lastModifiedBy>Katarzyna Michałowska</cp:lastModifiedBy>
  <cp:revision>2</cp:revision>
  <cp:lastPrinted>2021-05-06T11:52:00Z</cp:lastPrinted>
  <dcterms:created xsi:type="dcterms:W3CDTF">2021-06-11T11:30:00Z</dcterms:created>
  <dcterms:modified xsi:type="dcterms:W3CDTF">2021-06-11T11:30:00Z</dcterms:modified>
</cp:coreProperties>
</file>