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0496" w14:textId="2AB69B1E" w:rsidR="00CA59FD" w:rsidRDefault="0091612F" w:rsidP="00916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1612F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xxxix</w:t>
      </w:r>
      <w:r w:rsidRPr="0091612F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2B5CF8">
        <w:rPr>
          <w:rFonts w:ascii="Times New Roman" w:eastAsia="Times New Roman" w:hAnsi="Times New Roman" w:cs="Times New Roman"/>
          <w:b/>
          <w:bCs/>
          <w:caps/>
          <w:lang w:eastAsia="pl-PL"/>
        </w:rPr>
        <w:t>5</w:t>
      </w:r>
      <w:r w:rsidRPr="0091612F">
        <w:rPr>
          <w:rFonts w:ascii="Times New Roman" w:eastAsia="Times New Roman" w:hAnsi="Times New Roman" w:cs="Times New Roman"/>
          <w:b/>
          <w:bCs/>
          <w:caps/>
          <w:lang w:eastAsia="pl-PL"/>
        </w:rPr>
        <w:t>/2021</w:t>
      </w:r>
    </w:p>
    <w:p w14:paraId="6455638A" w14:textId="5471AF7C" w:rsidR="0091612F" w:rsidRPr="0091612F" w:rsidRDefault="0091612F" w:rsidP="00916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1612F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 xml:space="preserve">Zgromadzenia Związku Międzygminnego </w:t>
      </w:r>
      <w:r w:rsidR="00CA59FD">
        <w:rPr>
          <w:rFonts w:ascii="Times New Roman" w:eastAsia="Times New Roman" w:hAnsi="Times New Roman" w:cs="Times New Roman"/>
          <w:b/>
          <w:bCs/>
          <w:caps/>
          <w:lang w:eastAsia="pl-PL"/>
        </w:rPr>
        <w:br/>
      </w:r>
      <w:r w:rsidRPr="0091612F">
        <w:rPr>
          <w:rFonts w:ascii="Times New Roman" w:eastAsia="Times New Roman" w:hAnsi="Times New Roman" w:cs="Times New Roman"/>
          <w:b/>
          <w:bCs/>
          <w:caps/>
          <w:lang w:eastAsia="pl-PL"/>
        </w:rPr>
        <w:t>"Komunalny Związek Gmin Regionu Leszczyńskiego"</w:t>
      </w:r>
    </w:p>
    <w:p w14:paraId="3AD881AB" w14:textId="7A78E468" w:rsidR="0091612F" w:rsidRPr="00CA59FD" w:rsidRDefault="0091612F" w:rsidP="0091612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A59FD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CA59FD">
        <w:rPr>
          <w:rFonts w:ascii="Times New Roman" w:eastAsia="Times New Roman" w:hAnsi="Times New Roman" w:cs="Times New Roman"/>
          <w:b/>
          <w:bCs/>
          <w:lang w:eastAsia="pl-PL"/>
        </w:rPr>
        <w:t>12</w:t>
      </w:r>
      <w:r w:rsidR="00105AF7" w:rsidRPr="00CA59FD">
        <w:rPr>
          <w:rFonts w:ascii="Times New Roman" w:eastAsia="Times New Roman" w:hAnsi="Times New Roman" w:cs="Times New Roman"/>
          <w:b/>
          <w:bCs/>
          <w:lang w:eastAsia="pl-PL"/>
        </w:rPr>
        <w:t xml:space="preserve"> maja</w:t>
      </w:r>
      <w:r w:rsidRPr="00CA59FD">
        <w:rPr>
          <w:rFonts w:ascii="Times New Roman" w:eastAsia="Times New Roman" w:hAnsi="Times New Roman" w:cs="Times New Roman"/>
          <w:b/>
          <w:bCs/>
          <w:lang w:eastAsia="pl-PL"/>
        </w:rPr>
        <w:t xml:space="preserve"> 2021 r.</w:t>
      </w:r>
    </w:p>
    <w:p w14:paraId="1EF3637A" w14:textId="77777777" w:rsidR="0091612F" w:rsidRPr="0091612F" w:rsidRDefault="0091612F" w:rsidP="0091612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1612F">
        <w:rPr>
          <w:rFonts w:ascii="Times New Roman" w:eastAsia="Times New Roman" w:hAnsi="Times New Roman" w:cs="Times New Roman"/>
          <w:b/>
          <w:bCs/>
          <w:lang w:eastAsia="pl-PL"/>
        </w:rPr>
        <w:t>w sprawie zmiany uchwały budżetowej na rok 2021</w:t>
      </w:r>
    </w:p>
    <w:p w14:paraId="7A3BF770" w14:textId="77777777" w:rsidR="0091612F" w:rsidRP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lang w:eastAsia="pl-PL"/>
        </w:rPr>
      </w:pPr>
      <w:r w:rsidRPr="0091612F">
        <w:rPr>
          <w:rFonts w:eastAsia="Times New Roman" w:cstheme="minorHAnsi"/>
          <w:lang w:eastAsia="pl-PL"/>
        </w:rPr>
        <w:t>Na podstawie art. 18 ust. 2 pkt 4, pkt 9 lit. d oraz pkt 10 i art. 73a ustawy z dnia 8 marca 1990 roku o samorządzie gminnym (</w:t>
      </w:r>
      <w:proofErr w:type="spellStart"/>
      <w:r w:rsidRPr="0091612F">
        <w:rPr>
          <w:rFonts w:eastAsia="Times New Roman" w:cstheme="minorHAnsi"/>
          <w:lang w:eastAsia="pl-PL"/>
        </w:rPr>
        <w:t>t.j</w:t>
      </w:r>
      <w:proofErr w:type="spellEnd"/>
      <w:r w:rsidRPr="0091612F">
        <w:rPr>
          <w:rFonts w:eastAsia="Times New Roman" w:cstheme="minorHAnsi"/>
          <w:lang w:eastAsia="pl-PL"/>
        </w:rPr>
        <w:t>. Dz. U. z 2020 r. poz. 713 ze zm.), art. 212, 222, 258 i 264 ust 3 ustawy z dnia 27 sierpnia 2009 roku o finansach publicznych (</w:t>
      </w:r>
      <w:proofErr w:type="spellStart"/>
      <w:r w:rsidRPr="0091612F">
        <w:rPr>
          <w:rFonts w:eastAsia="Times New Roman" w:cstheme="minorHAnsi"/>
          <w:lang w:eastAsia="pl-PL"/>
        </w:rPr>
        <w:t>t.j</w:t>
      </w:r>
      <w:proofErr w:type="spellEnd"/>
      <w:r w:rsidRPr="0091612F">
        <w:rPr>
          <w:rFonts w:eastAsia="Times New Roman" w:cstheme="minorHAnsi"/>
          <w:lang w:eastAsia="pl-PL"/>
        </w:rPr>
        <w:t>. Dz. U. z 2021 r. poz. 305), Zgromadzenie Związku Międzygminnego „Komunalny Związek Gmin Regionu Leszczyńskiego” uchwala, co następuje:</w:t>
      </w:r>
    </w:p>
    <w:p w14:paraId="699085C3" w14:textId="77777777" w:rsidR="0091612F" w:rsidRP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91612F">
        <w:rPr>
          <w:rFonts w:eastAsia="Times New Roman" w:cstheme="minorHAnsi"/>
          <w:b/>
          <w:bCs/>
          <w:lang w:eastAsia="pl-PL"/>
        </w:rPr>
        <w:t>§ 1. </w:t>
      </w:r>
      <w:r w:rsidRPr="0091612F">
        <w:rPr>
          <w:rFonts w:eastAsia="Times New Roman" w:cstheme="minorHAnsi"/>
          <w:lang w:eastAsia="pl-PL"/>
        </w:rPr>
        <w:t>W budżecie Komunalnego Związku Gmin Regionu Leszczyńskiego na rok 2021 przyjętym uchwałą Nr XXXVII/8/2020 Zgromadzenia Związku Międzygminnego „Komunalny Związek Gmin Regionu Leszczyńskiego” z dnia 18 grudnia 2020 r. wprowadza się następujące zmiany:</w:t>
      </w:r>
    </w:p>
    <w:p w14:paraId="68687044" w14:textId="77777777" w:rsidR="0091612F" w:rsidRP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91612F">
        <w:rPr>
          <w:rFonts w:eastAsia="Times New Roman" w:cstheme="minorHAnsi"/>
          <w:lang w:eastAsia="pl-PL"/>
        </w:rPr>
        <w:t>1. §1 otrzymuje brzmienie:</w:t>
      </w:r>
    </w:p>
    <w:p w14:paraId="09A7C629" w14:textId="6BD9029A" w:rsidR="0091612F" w:rsidRP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left="680" w:firstLine="227"/>
        <w:jc w:val="both"/>
        <w:rPr>
          <w:rFonts w:eastAsia="Times New Roman" w:cstheme="minorHAnsi"/>
          <w:lang w:eastAsia="pl-PL"/>
        </w:rPr>
      </w:pPr>
      <w:r w:rsidRPr="0091612F">
        <w:rPr>
          <w:rFonts w:eastAsia="Times New Roman" w:cstheme="minorHAnsi"/>
          <w:lang w:eastAsia="pl-PL"/>
        </w:rPr>
        <w:t>„§ 1. Ustala się łączną kwotę dochodów budżetu w wysokości 70.829.000 zł, z tego:</w:t>
      </w:r>
    </w:p>
    <w:p w14:paraId="0469C420" w14:textId="2A97A63B" w:rsidR="0091612F" w:rsidRP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left="907" w:hanging="113"/>
        <w:jc w:val="both"/>
        <w:rPr>
          <w:rFonts w:eastAsia="Times New Roman" w:cstheme="minorHAnsi"/>
          <w:lang w:eastAsia="pl-PL"/>
        </w:rPr>
      </w:pPr>
      <w:r w:rsidRPr="0091612F">
        <w:rPr>
          <w:rFonts w:eastAsia="Times New Roman" w:cstheme="minorHAnsi"/>
          <w:lang w:eastAsia="pl-PL"/>
        </w:rPr>
        <w:t>- dochody bieżące w kwocie 70.829.000 zł</w:t>
      </w:r>
    </w:p>
    <w:p w14:paraId="6834B0C0" w14:textId="77777777" w:rsidR="0091612F" w:rsidRP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left="907" w:hanging="113"/>
        <w:jc w:val="both"/>
        <w:rPr>
          <w:rFonts w:eastAsia="Times New Roman" w:cstheme="minorHAnsi"/>
          <w:lang w:eastAsia="pl-PL"/>
        </w:rPr>
      </w:pPr>
      <w:r w:rsidRPr="0091612F">
        <w:rPr>
          <w:rFonts w:eastAsia="Times New Roman" w:cstheme="minorHAnsi"/>
          <w:lang w:eastAsia="pl-PL"/>
        </w:rPr>
        <w:t xml:space="preserve">- dochody majątkowe w kwocie 0 zł  </w:t>
      </w:r>
    </w:p>
    <w:p w14:paraId="6895C010" w14:textId="16D0ED84" w:rsidR="0091612F" w:rsidRP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left="907" w:hanging="113"/>
        <w:jc w:val="both"/>
        <w:rPr>
          <w:rFonts w:eastAsia="Times New Roman" w:cstheme="minorHAnsi"/>
          <w:lang w:eastAsia="pl-PL"/>
        </w:rPr>
      </w:pPr>
      <w:r w:rsidRPr="0091612F">
        <w:rPr>
          <w:rFonts w:eastAsia="Times New Roman" w:cstheme="minorHAnsi"/>
          <w:lang w:eastAsia="pl-PL"/>
        </w:rPr>
        <w:t>jak w załączniku nr 1 do uchwały.”</w:t>
      </w:r>
    </w:p>
    <w:p w14:paraId="53F607BE" w14:textId="77777777" w:rsidR="0091612F" w:rsidRP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91612F">
        <w:rPr>
          <w:rFonts w:eastAsia="Times New Roman" w:cstheme="minorHAnsi"/>
          <w:lang w:eastAsia="pl-PL"/>
        </w:rPr>
        <w:t>2. §2 otrzymuje brzmienie:</w:t>
      </w:r>
    </w:p>
    <w:p w14:paraId="2093ED60" w14:textId="77777777" w:rsidR="0091612F" w:rsidRP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left="680" w:firstLine="227"/>
        <w:jc w:val="both"/>
        <w:rPr>
          <w:rFonts w:eastAsia="Times New Roman" w:cstheme="minorHAnsi"/>
          <w:lang w:eastAsia="pl-PL"/>
        </w:rPr>
      </w:pPr>
      <w:r w:rsidRPr="0091612F">
        <w:rPr>
          <w:rFonts w:eastAsia="Times New Roman" w:cstheme="minorHAnsi"/>
          <w:lang w:eastAsia="pl-PL"/>
        </w:rPr>
        <w:t>„§ 2. Ustala się łączną kwotę wydatków budżetu w wysokości 72.156.000 zł, z tego:</w:t>
      </w:r>
    </w:p>
    <w:p w14:paraId="66063E2F" w14:textId="77777777" w:rsidR="0091612F" w:rsidRP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left="907" w:hanging="113"/>
        <w:jc w:val="both"/>
        <w:rPr>
          <w:rFonts w:eastAsia="Times New Roman" w:cstheme="minorHAnsi"/>
          <w:lang w:eastAsia="pl-PL"/>
        </w:rPr>
      </w:pPr>
      <w:r w:rsidRPr="0091612F">
        <w:rPr>
          <w:rFonts w:eastAsia="Times New Roman" w:cstheme="minorHAnsi"/>
          <w:lang w:eastAsia="pl-PL"/>
        </w:rPr>
        <w:t>- wydatki bieżące w kwocie 71.559.000 zł</w:t>
      </w:r>
    </w:p>
    <w:p w14:paraId="283A0247" w14:textId="77777777" w:rsid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left="907" w:hanging="113"/>
        <w:jc w:val="both"/>
        <w:rPr>
          <w:rFonts w:eastAsia="Times New Roman" w:cstheme="minorHAnsi"/>
          <w:lang w:eastAsia="pl-PL"/>
        </w:rPr>
      </w:pPr>
      <w:r w:rsidRPr="0091612F">
        <w:rPr>
          <w:rFonts w:eastAsia="Times New Roman" w:cstheme="minorHAnsi"/>
          <w:lang w:eastAsia="pl-PL"/>
        </w:rPr>
        <w:t xml:space="preserve">- wydatki majątkowe w kwocie 597.000 zł  </w:t>
      </w:r>
    </w:p>
    <w:p w14:paraId="188C87C3" w14:textId="6BB20A17" w:rsidR="0091612F" w:rsidRP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left="907" w:hanging="113"/>
        <w:jc w:val="both"/>
        <w:rPr>
          <w:rFonts w:eastAsia="Times New Roman" w:cstheme="minorHAnsi"/>
          <w:lang w:eastAsia="pl-PL"/>
        </w:rPr>
      </w:pPr>
      <w:r w:rsidRPr="0091612F">
        <w:rPr>
          <w:rFonts w:eastAsia="Times New Roman" w:cstheme="minorHAnsi"/>
          <w:lang w:eastAsia="pl-PL"/>
        </w:rPr>
        <w:t>jak w załączniku nr 2 do uchwały.”</w:t>
      </w:r>
    </w:p>
    <w:p w14:paraId="194A2B9F" w14:textId="77777777" w:rsid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91612F">
        <w:rPr>
          <w:rFonts w:eastAsia="Times New Roman" w:cstheme="minorHAnsi"/>
          <w:lang w:eastAsia="pl-PL"/>
        </w:rPr>
        <w:t xml:space="preserve">3. §3 otrzymuje brzmienie:  </w:t>
      </w:r>
    </w:p>
    <w:p w14:paraId="624112E3" w14:textId="4EF14753" w:rsidR="0091612F" w:rsidRP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91612F">
        <w:rPr>
          <w:rFonts w:eastAsia="Times New Roman" w:cstheme="minorHAnsi"/>
          <w:lang w:eastAsia="pl-PL"/>
        </w:rPr>
        <w:t>"§ 3. Tworzy się rezerwę ogólną w kwocie 73.000 zł".</w:t>
      </w:r>
    </w:p>
    <w:p w14:paraId="19117949" w14:textId="77777777" w:rsid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91612F">
        <w:rPr>
          <w:rFonts w:eastAsia="Times New Roman" w:cstheme="minorHAnsi"/>
          <w:lang w:eastAsia="pl-PL"/>
        </w:rPr>
        <w:t xml:space="preserve">4. Po §3 dodaje się § 3a następującej treści:  </w:t>
      </w:r>
    </w:p>
    <w:p w14:paraId="757E8081" w14:textId="4D783EE3" w:rsidR="0091612F" w:rsidRP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91612F">
        <w:rPr>
          <w:rFonts w:eastAsia="Times New Roman" w:cstheme="minorHAnsi"/>
          <w:lang w:eastAsia="pl-PL"/>
        </w:rPr>
        <w:t>"§3a. Ustala się łączną kwotę przychodów budżetu w wysokości 1.327.000 zł, pochodzącą z nadwyżki budżetowej z lat ubiegłych na pokrycie planowanego deficytu w 2021r. w kwocie 1.327.000zł. Zestawienie przychodów budżetu zawiera załącznik nr 3 do niniejszej uchwały. Różnica pomiędzy dochodami a wydatkami budżetu stanowi planowany deficyt budżetowy w kwocie 1.327.000zł. Źródłem pokrycia deficytu będą przychody z nadwyżki budżetowej z lat ubiegłych".</w:t>
      </w:r>
    </w:p>
    <w:p w14:paraId="1114C03D" w14:textId="77777777" w:rsidR="0091612F" w:rsidRP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1612F">
        <w:rPr>
          <w:rFonts w:eastAsia="Times New Roman" w:cstheme="minorHAnsi"/>
          <w:b/>
          <w:bCs/>
          <w:lang w:eastAsia="pl-PL"/>
        </w:rPr>
        <w:t>§ 2. </w:t>
      </w:r>
      <w:r w:rsidRPr="0091612F">
        <w:rPr>
          <w:rFonts w:eastAsia="Times New Roman" w:cstheme="minorHAnsi"/>
          <w:lang w:eastAsia="pl-PL"/>
        </w:rPr>
        <w:t>1. Załącznik nr 1 do Uchwały Nr XXXVII/8/2020 Zgromadzenia Związku Międzygminnego „Komunalny Związek Gmin Regionu Leszczyńskiego” z dnia 18 grudnia 2020 r. otrzymuje brzmienie zgodnie z załącznikiem nr 1 do niniejszej uchwały.</w:t>
      </w:r>
    </w:p>
    <w:p w14:paraId="641FA2E0" w14:textId="77777777" w:rsidR="0091612F" w:rsidRP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1612F">
        <w:rPr>
          <w:rFonts w:eastAsia="Times New Roman" w:cstheme="minorHAnsi"/>
          <w:lang w:eastAsia="pl-PL"/>
        </w:rPr>
        <w:t>2. </w:t>
      </w:r>
      <w:r w:rsidRPr="0091612F">
        <w:rPr>
          <w:rFonts w:eastAsia="Times New Roman" w:cstheme="minorHAnsi"/>
          <w:color w:val="000000"/>
          <w:u w:color="000000"/>
          <w:lang w:eastAsia="pl-PL"/>
        </w:rPr>
        <w:t>Załącznik nr 2 do Uchwały Nr XXXVII/8/2020 Zgromadzenia Związku Międzygminnego „Komunalny Związek Gmin Regionu Leszczyńskiego” z dnia 18 grudnia 2020 r. otrzymuje brzmienie zgodnie z załącznikiem nr 2 do niniejszej uchwały.</w:t>
      </w:r>
    </w:p>
    <w:p w14:paraId="2CB8467D" w14:textId="77777777" w:rsidR="0091612F" w:rsidRP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1612F">
        <w:rPr>
          <w:rFonts w:eastAsia="Times New Roman" w:cstheme="minorHAnsi"/>
          <w:lang w:eastAsia="pl-PL"/>
        </w:rPr>
        <w:t>3. </w:t>
      </w:r>
      <w:r w:rsidRPr="0091612F">
        <w:rPr>
          <w:rFonts w:eastAsia="Times New Roman" w:cstheme="minorHAnsi"/>
          <w:color w:val="000000"/>
          <w:u w:color="000000"/>
          <w:lang w:eastAsia="pl-PL"/>
        </w:rPr>
        <w:t>Wprowadza się załącznik nr 3 do uchwały Nr XXXVII/8/2020 Zgromadzenia Związku Międzygminnego "Komunalny Związek Gmin Regionu Leszczyńskiego" z dnia 18 grudnia 2020r., który otrzymuje brzmienie zgodnie z załącznikiem nr 3 do niniejszej uchwały.</w:t>
      </w:r>
    </w:p>
    <w:p w14:paraId="3474FE74" w14:textId="77777777" w:rsidR="0091612F" w:rsidRP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lang w:eastAsia="pl-PL"/>
        </w:rPr>
      </w:pPr>
      <w:r w:rsidRPr="0091612F">
        <w:rPr>
          <w:rFonts w:eastAsia="Times New Roman" w:cstheme="minorHAnsi"/>
          <w:b/>
          <w:bCs/>
          <w:lang w:eastAsia="pl-PL"/>
        </w:rPr>
        <w:t>§ 3. </w:t>
      </w:r>
      <w:r w:rsidRPr="0091612F">
        <w:rPr>
          <w:rFonts w:eastAsia="Times New Roman" w:cstheme="minorHAnsi"/>
          <w:color w:val="000000"/>
          <w:u w:color="000000"/>
          <w:lang w:eastAsia="pl-PL"/>
        </w:rPr>
        <w:t>Wykonanie uchwały powierza się Zarządowi Związku Międzygminnego „Komunalny Związek Gmin Regionu Leszczyńskiego”.</w:t>
      </w:r>
    </w:p>
    <w:p w14:paraId="07528834" w14:textId="17D8BF3F" w:rsidR="0091612F" w:rsidRDefault="0091612F" w:rsidP="0091612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u w:color="000000"/>
          <w:lang w:eastAsia="pl-PL"/>
        </w:rPr>
      </w:pPr>
      <w:r w:rsidRPr="0091612F">
        <w:rPr>
          <w:rFonts w:eastAsia="Times New Roman" w:cstheme="minorHAnsi"/>
          <w:b/>
          <w:bCs/>
          <w:lang w:eastAsia="pl-PL"/>
        </w:rPr>
        <w:t>§ 4. </w:t>
      </w:r>
      <w:r w:rsidRPr="0091612F">
        <w:rPr>
          <w:rFonts w:eastAsia="Times New Roman" w:cstheme="minorHAnsi"/>
          <w:color w:val="000000"/>
          <w:u w:color="000000"/>
          <w:lang w:eastAsia="pl-PL"/>
        </w:rPr>
        <w:t>Uchwała wchodzi w życie z dniem podjęcia.</w:t>
      </w:r>
    </w:p>
    <w:p w14:paraId="712D8C4F" w14:textId="799F9C46" w:rsidR="00897C4F" w:rsidRDefault="00897C4F" w:rsidP="00897C4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eastAsia="Times New Roman" w:cstheme="minorHAnsi"/>
          <w:b/>
          <w:bCs/>
          <w:color w:val="000000"/>
          <w:u w:color="000000"/>
          <w:lang w:eastAsia="pl-PL"/>
        </w:rPr>
      </w:pPr>
      <w:r>
        <w:rPr>
          <w:rFonts w:eastAsia="Times New Roman" w:cstheme="minorHAnsi"/>
          <w:b/>
          <w:bCs/>
          <w:color w:val="000000"/>
          <w:u w:color="000000"/>
          <w:lang w:eastAsia="pl-PL"/>
        </w:rPr>
        <w:t>PRZEWODNICZĄCY ZGROMADZENIA ZWIĄZKU MIĘDZYGMINNEGO</w:t>
      </w:r>
      <w:r>
        <w:rPr>
          <w:rFonts w:eastAsia="Times New Roman" w:cstheme="minorHAnsi"/>
          <w:b/>
          <w:bCs/>
          <w:color w:val="000000"/>
          <w:u w:color="000000"/>
          <w:lang w:eastAsia="pl-PL"/>
        </w:rPr>
        <w:br/>
        <w:t>„KOMUNALNY ZWIĄZEK GMIN REGIONU LESZCZYŃSKIEGO”</w:t>
      </w:r>
    </w:p>
    <w:p w14:paraId="7B3B32D8" w14:textId="291A8DC5" w:rsidR="00897C4F" w:rsidRDefault="00897C4F" w:rsidP="00897C4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eastAsia="Times New Roman" w:cstheme="minorHAnsi"/>
          <w:b/>
          <w:bCs/>
          <w:color w:val="000000"/>
          <w:u w:color="000000"/>
          <w:lang w:eastAsia="pl-PL"/>
        </w:rPr>
      </w:pPr>
    </w:p>
    <w:p w14:paraId="7ABD776F" w14:textId="01E60CAD" w:rsidR="00897C4F" w:rsidRPr="00897C4F" w:rsidRDefault="00897C4F" w:rsidP="00897C4F">
      <w:pPr>
        <w:keepLines/>
        <w:autoSpaceDE w:val="0"/>
        <w:autoSpaceDN w:val="0"/>
        <w:adjustRightInd w:val="0"/>
        <w:spacing w:before="120" w:after="120" w:line="240" w:lineRule="auto"/>
        <w:ind w:left="3540" w:firstLine="708"/>
        <w:jc w:val="center"/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u w:color="000000"/>
          <w:lang w:eastAsia="pl-PL"/>
        </w:rPr>
        <w:t xml:space="preserve">/-/Piotr </w:t>
      </w:r>
      <w:proofErr w:type="spellStart"/>
      <w:r>
        <w:rPr>
          <w:rFonts w:eastAsia="Times New Roman" w:cstheme="minorHAnsi"/>
          <w:b/>
          <w:bCs/>
          <w:color w:val="000000"/>
          <w:u w:color="000000"/>
          <w:lang w:eastAsia="pl-PL"/>
        </w:rPr>
        <w:t>Curyk</w:t>
      </w:r>
      <w:proofErr w:type="spellEnd"/>
    </w:p>
    <w:p w14:paraId="54BFB580" w14:textId="194735D1" w:rsidR="0091612F" w:rsidRDefault="0091612F">
      <w:pPr>
        <w:rPr>
          <w:b/>
        </w:rPr>
      </w:pPr>
      <w:r>
        <w:rPr>
          <w:b/>
        </w:rPr>
        <w:br w:type="page"/>
      </w:r>
    </w:p>
    <w:p w14:paraId="4894AEAA" w14:textId="4E66B1CC" w:rsidR="0091612F" w:rsidRPr="0091612F" w:rsidRDefault="0091612F" w:rsidP="0091612F">
      <w:pPr>
        <w:spacing w:after="0" w:line="276" w:lineRule="auto"/>
        <w:jc w:val="center"/>
        <w:rPr>
          <w:b/>
        </w:rPr>
      </w:pPr>
      <w:r w:rsidRPr="0091612F">
        <w:rPr>
          <w:b/>
        </w:rPr>
        <w:t xml:space="preserve">Uzasadnienie </w:t>
      </w:r>
    </w:p>
    <w:p w14:paraId="0AFD7B4A" w14:textId="26B4EC3A" w:rsidR="0091612F" w:rsidRPr="0091612F" w:rsidRDefault="0091612F" w:rsidP="0091612F">
      <w:pPr>
        <w:spacing w:after="0" w:line="276" w:lineRule="auto"/>
        <w:jc w:val="center"/>
        <w:rPr>
          <w:b/>
          <w:i/>
        </w:rPr>
      </w:pPr>
      <w:r w:rsidRPr="0091612F">
        <w:rPr>
          <w:b/>
        </w:rPr>
        <w:t xml:space="preserve">do </w:t>
      </w:r>
      <w:r w:rsidRPr="0091612F">
        <w:rPr>
          <w:b/>
          <w:i/>
        </w:rPr>
        <w:t>Uchwały Nr XXX</w:t>
      </w:r>
      <w:r>
        <w:rPr>
          <w:b/>
          <w:i/>
        </w:rPr>
        <w:t>IX</w:t>
      </w:r>
      <w:r w:rsidRPr="0091612F">
        <w:rPr>
          <w:b/>
          <w:i/>
        </w:rPr>
        <w:t>/</w:t>
      </w:r>
      <w:r w:rsidR="00A156A6">
        <w:rPr>
          <w:b/>
          <w:i/>
        </w:rPr>
        <w:t>5</w:t>
      </w:r>
      <w:r w:rsidRPr="0091612F">
        <w:rPr>
          <w:b/>
          <w:i/>
        </w:rPr>
        <w:t>/202</w:t>
      </w:r>
      <w:r>
        <w:rPr>
          <w:b/>
          <w:i/>
        </w:rPr>
        <w:t>1</w:t>
      </w:r>
      <w:r w:rsidRPr="0091612F">
        <w:rPr>
          <w:b/>
          <w:i/>
        </w:rPr>
        <w:t xml:space="preserve"> Zgromadzenia Związku Międzygminnego</w:t>
      </w:r>
    </w:p>
    <w:p w14:paraId="396F7CF5" w14:textId="3077FD2E" w:rsidR="0091612F" w:rsidRPr="0091612F" w:rsidRDefault="0091612F" w:rsidP="0091612F">
      <w:pPr>
        <w:spacing w:after="0" w:line="276" w:lineRule="auto"/>
        <w:jc w:val="center"/>
        <w:rPr>
          <w:b/>
          <w:i/>
        </w:rPr>
      </w:pPr>
      <w:r w:rsidRPr="0091612F">
        <w:rPr>
          <w:b/>
          <w:i/>
        </w:rPr>
        <w:t xml:space="preserve">„Komunalny Związek Gmin Regionu Leszczyńskiego” z </w:t>
      </w:r>
      <w:r w:rsidR="00CA59FD">
        <w:rPr>
          <w:b/>
          <w:i/>
        </w:rPr>
        <w:t>12</w:t>
      </w:r>
      <w:r>
        <w:rPr>
          <w:b/>
          <w:i/>
        </w:rPr>
        <w:t xml:space="preserve"> maja 2021 r. </w:t>
      </w:r>
      <w:r w:rsidRPr="0091612F">
        <w:rPr>
          <w:b/>
          <w:i/>
        </w:rPr>
        <w:t>w sprawie zmiany uchwały budżetowej Komunalnego Związku Gmin Regionu Leszczyńskiego na 202</w:t>
      </w:r>
      <w:r>
        <w:rPr>
          <w:b/>
          <w:i/>
        </w:rPr>
        <w:t>1</w:t>
      </w:r>
      <w:r w:rsidRPr="0091612F">
        <w:rPr>
          <w:b/>
          <w:i/>
        </w:rPr>
        <w:t xml:space="preserve"> rok.</w:t>
      </w:r>
    </w:p>
    <w:p w14:paraId="051989E4" w14:textId="77777777" w:rsidR="0091612F" w:rsidRPr="0091612F" w:rsidRDefault="0091612F" w:rsidP="0091612F">
      <w:pPr>
        <w:spacing w:after="0" w:line="276" w:lineRule="auto"/>
        <w:contextualSpacing/>
        <w:jc w:val="both"/>
      </w:pPr>
    </w:p>
    <w:p w14:paraId="3FCB9CDC" w14:textId="69A03225" w:rsidR="0091612F" w:rsidRPr="0091612F" w:rsidRDefault="0091612F" w:rsidP="0091612F">
      <w:pPr>
        <w:spacing w:after="0" w:line="276" w:lineRule="auto"/>
        <w:contextualSpacing/>
        <w:jc w:val="both"/>
      </w:pPr>
      <w:r w:rsidRPr="0091612F">
        <w:t>Zarząd „Komunalnego Związku Gmin Regionu Leszczyńskiego” przedstawia Zgromadzeniu Związku Międzygminnego projekt uchwały w sprawie zmiany uchwały budżetowej „Komunalnego Związku Gmin Regionu Leszczyńskiego” na rok 202</w:t>
      </w:r>
      <w:r w:rsidR="008A60CD">
        <w:t>1</w:t>
      </w:r>
      <w:r w:rsidRPr="0091612F">
        <w:t>, której uzasadnienie przedstawia poniżej.</w:t>
      </w:r>
    </w:p>
    <w:p w14:paraId="014D8422" w14:textId="77777777" w:rsidR="0091612F" w:rsidRPr="0091612F" w:rsidRDefault="0091612F" w:rsidP="0091612F">
      <w:pPr>
        <w:numPr>
          <w:ilvl w:val="0"/>
          <w:numId w:val="1"/>
        </w:numPr>
        <w:spacing w:after="0" w:line="252" w:lineRule="auto"/>
        <w:contextualSpacing/>
        <w:jc w:val="both"/>
      </w:pPr>
      <w:r w:rsidRPr="0091612F">
        <w:t xml:space="preserve">Dokonano zmiany w budżecie Związku Międzygminnego Komunalny Związek Gmin Regionu Leszczyńskiego po stronie dochodów bieżących, z tego: </w:t>
      </w:r>
    </w:p>
    <w:p w14:paraId="15D2C886" w14:textId="37C64967" w:rsidR="0091612F" w:rsidRPr="0091612F" w:rsidRDefault="0091612F" w:rsidP="0091612F">
      <w:pPr>
        <w:numPr>
          <w:ilvl w:val="0"/>
          <w:numId w:val="2"/>
        </w:numPr>
        <w:spacing w:after="0" w:line="252" w:lineRule="auto"/>
        <w:contextualSpacing/>
        <w:jc w:val="both"/>
        <w:rPr>
          <w:b/>
          <w:bCs/>
        </w:rPr>
      </w:pPr>
      <w:r w:rsidRPr="0091612F">
        <w:t xml:space="preserve">Dochody bieżące w kwocie </w:t>
      </w:r>
      <w:r>
        <w:rPr>
          <w:b/>
          <w:bCs/>
        </w:rPr>
        <w:t>70.829.000</w:t>
      </w:r>
      <w:r w:rsidRPr="0091612F">
        <w:rPr>
          <w:b/>
          <w:bCs/>
        </w:rPr>
        <w:t xml:space="preserve"> zł</w:t>
      </w:r>
    </w:p>
    <w:p w14:paraId="52636AB0" w14:textId="397E1BE8" w:rsidR="0091612F" w:rsidRPr="0091612F" w:rsidRDefault="0091612F" w:rsidP="0091612F">
      <w:pPr>
        <w:spacing w:after="0" w:line="276" w:lineRule="auto"/>
        <w:jc w:val="both"/>
      </w:pPr>
      <w:r w:rsidRPr="0091612F">
        <w:rPr>
          <w:b/>
        </w:rPr>
        <w:t>(zwiększenie</w:t>
      </w:r>
      <w:r w:rsidRPr="0091612F">
        <w:t xml:space="preserve"> z kwoty </w:t>
      </w:r>
      <w:r>
        <w:t>70.789.000</w:t>
      </w:r>
      <w:r w:rsidRPr="0091612F">
        <w:t xml:space="preserve"> zł </w:t>
      </w:r>
      <w:r w:rsidRPr="0091612F">
        <w:rPr>
          <w:b/>
        </w:rPr>
        <w:t xml:space="preserve">o kwotę </w:t>
      </w:r>
      <w:r>
        <w:rPr>
          <w:b/>
        </w:rPr>
        <w:t>40.000</w:t>
      </w:r>
      <w:r w:rsidRPr="0091612F">
        <w:rPr>
          <w:b/>
        </w:rPr>
        <w:t xml:space="preserve"> zł</w:t>
      </w:r>
      <w:r w:rsidRPr="0091612F">
        <w:t xml:space="preserve"> do kwoty </w:t>
      </w:r>
      <w:r>
        <w:t>70.829.000</w:t>
      </w:r>
      <w:r w:rsidRPr="0091612F">
        <w:t xml:space="preserve"> zł)</w:t>
      </w:r>
    </w:p>
    <w:p w14:paraId="4B00B525" w14:textId="77777777" w:rsidR="0091612F" w:rsidRPr="0091612F" w:rsidRDefault="0091612F" w:rsidP="0091612F">
      <w:pPr>
        <w:spacing w:after="0" w:line="276" w:lineRule="auto"/>
        <w:jc w:val="both"/>
        <w:rPr>
          <w:i/>
          <w:u w:val="single"/>
        </w:rPr>
      </w:pPr>
      <w:bookmarkStart w:id="0" w:name="_Hlk531866718"/>
      <w:r w:rsidRPr="0091612F">
        <w:rPr>
          <w:i/>
          <w:u w:val="single"/>
        </w:rPr>
        <w:t xml:space="preserve">Proponowane zmiany polegają na zwiększeniu planowanych dochodów </w:t>
      </w:r>
      <w:bookmarkStart w:id="1" w:name="_Hlk531866663"/>
      <w:r w:rsidRPr="0091612F">
        <w:rPr>
          <w:i/>
          <w:u w:val="single"/>
        </w:rPr>
        <w:t>w następujących paragrafach klasyfikacji budżetowej:</w:t>
      </w:r>
    </w:p>
    <w:bookmarkEnd w:id="0"/>
    <w:bookmarkEnd w:id="1"/>
    <w:p w14:paraId="4C2AD990" w14:textId="77EC2059" w:rsidR="0091612F" w:rsidRPr="0091612F" w:rsidRDefault="0091612F" w:rsidP="0091612F">
      <w:pPr>
        <w:spacing w:after="0" w:line="276" w:lineRule="auto"/>
        <w:jc w:val="both"/>
      </w:pPr>
      <w:r w:rsidRPr="0091612F">
        <w:t xml:space="preserve">- dz. 900 rozdz. 90002 par. 0640 (wpływy z tytułu kosztów egzekucyjnych, opłaty komorniczej i kosztów upomnień) zwiększenie o kwotę </w:t>
      </w:r>
      <w:r>
        <w:t>40</w:t>
      </w:r>
      <w:r w:rsidRPr="0091612F">
        <w:t>.000 zł w związku ze zwiększeniem działań windykacyjnych i celem aktualizacji budżetu</w:t>
      </w:r>
      <w:r>
        <w:t>.</w:t>
      </w:r>
    </w:p>
    <w:p w14:paraId="21138294" w14:textId="77777777" w:rsidR="0091612F" w:rsidRPr="0091612F" w:rsidRDefault="0091612F" w:rsidP="0091612F">
      <w:pPr>
        <w:numPr>
          <w:ilvl w:val="0"/>
          <w:numId w:val="2"/>
        </w:numPr>
        <w:spacing w:after="0" w:line="276" w:lineRule="auto"/>
        <w:contextualSpacing/>
        <w:jc w:val="both"/>
      </w:pPr>
      <w:r w:rsidRPr="0091612F">
        <w:t>Dochody majątkowe w kwocie 0 zł</w:t>
      </w:r>
      <w:r w:rsidRPr="0091612F">
        <w:rPr>
          <w:b/>
        </w:rPr>
        <w:t xml:space="preserve"> </w:t>
      </w:r>
      <w:r w:rsidRPr="0091612F">
        <w:t>pozostały bez zmian.</w:t>
      </w:r>
    </w:p>
    <w:p w14:paraId="026FDFD2" w14:textId="25036CB6" w:rsidR="0091612F" w:rsidRPr="0091612F" w:rsidRDefault="0091612F" w:rsidP="0091612F">
      <w:pPr>
        <w:spacing w:after="200" w:line="276" w:lineRule="auto"/>
        <w:jc w:val="both"/>
        <w:rPr>
          <w:i/>
        </w:rPr>
      </w:pPr>
      <w:bookmarkStart w:id="2" w:name="_Hlk21349659"/>
      <w:r w:rsidRPr="0091612F">
        <w:rPr>
          <w:i/>
        </w:rPr>
        <w:t xml:space="preserve">Ustalono łączną kwotę dochodów budżetu w wysokości </w:t>
      </w:r>
      <w:r>
        <w:rPr>
          <w:i/>
        </w:rPr>
        <w:t>70.829.000</w:t>
      </w:r>
      <w:r w:rsidRPr="0091612F">
        <w:rPr>
          <w:i/>
        </w:rPr>
        <w:t xml:space="preserve"> zł.</w:t>
      </w:r>
    </w:p>
    <w:bookmarkEnd w:id="2"/>
    <w:p w14:paraId="18EA1CEF" w14:textId="77777777" w:rsidR="0091612F" w:rsidRPr="0091612F" w:rsidRDefault="0091612F" w:rsidP="0091612F">
      <w:pPr>
        <w:numPr>
          <w:ilvl w:val="0"/>
          <w:numId w:val="1"/>
        </w:numPr>
        <w:spacing w:after="0" w:line="276" w:lineRule="auto"/>
        <w:ind w:left="360"/>
        <w:contextualSpacing/>
        <w:jc w:val="both"/>
      </w:pPr>
      <w:r w:rsidRPr="0091612F">
        <w:t xml:space="preserve">Dokonano zmiany w budżecie Związku Międzygminnego Komunalny Związek Gmin Regionu Leszczyńskiego po stronie wydatków, z tego: </w:t>
      </w:r>
    </w:p>
    <w:p w14:paraId="6864C5A8" w14:textId="0CF23CE5" w:rsidR="0091612F" w:rsidRPr="0091612F" w:rsidRDefault="0091612F" w:rsidP="0091612F">
      <w:pPr>
        <w:numPr>
          <w:ilvl w:val="0"/>
          <w:numId w:val="3"/>
        </w:numPr>
        <w:spacing w:after="0" w:line="252" w:lineRule="auto"/>
        <w:contextualSpacing/>
        <w:jc w:val="both"/>
        <w:rPr>
          <w:b/>
        </w:rPr>
      </w:pPr>
      <w:r w:rsidRPr="0091612F">
        <w:t xml:space="preserve">Wydatki bieżące w kwocie </w:t>
      </w:r>
      <w:r>
        <w:rPr>
          <w:b/>
        </w:rPr>
        <w:t>71.559.000</w:t>
      </w:r>
      <w:r w:rsidRPr="0091612F">
        <w:rPr>
          <w:b/>
        </w:rPr>
        <w:t xml:space="preserve"> zł</w:t>
      </w:r>
    </w:p>
    <w:p w14:paraId="7CFF9DC9" w14:textId="19FCC077" w:rsidR="0091612F" w:rsidRPr="0091612F" w:rsidRDefault="0091612F" w:rsidP="0091612F">
      <w:pPr>
        <w:spacing w:after="0" w:line="276" w:lineRule="auto"/>
        <w:jc w:val="both"/>
      </w:pPr>
      <w:r w:rsidRPr="0091612F">
        <w:rPr>
          <w:b/>
        </w:rPr>
        <w:t xml:space="preserve">(zwiększenie </w:t>
      </w:r>
      <w:r w:rsidRPr="0091612F">
        <w:t xml:space="preserve">z kwoty </w:t>
      </w:r>
      <w:r>
        <w:t>70.192.000</w:t>
      </w:r>
      <w:r w:rsidRPr="0091612F">
        <w:t xml:space="preserve"> zł </w:t>
      </w:r>
      <w:r w:rsidRPr="0091612F">
        <w:rPr>
          <w:b/>
        </w:rPr>
        <w:t xml:space="preserve">o kwotę </w:t>
      </w:r>
      <w:r>
        <w:rPr>
          <w:b/>
        </w:rPr>
        <w:t>1.3</w:t>
      </w:r>
      <w:r w:rsidR="00AE1D38">
        <w:rPr>
          <w:b/>
        </w:rPr>
        <w:t>67.000</w:t>
      </w:r>
      <w:r w:rsidRPr="0091612F">
        <w:rPr>
          <w:b/>
        </w:rPr>
        <w:t xml:space="preserve"> zł</w:t>
      </w:r>
      <w:r w:rsidRPr="0091612F">
        <w:t xml:space="preserve"> do kwoty 7</w:t>
      </w:r>
      <w:r w:rsidR="00AE1D38">
        <w:t>1.559.000</w:t>
      </w:r>
      <w:r w:rsidRPr="0091612F">
        <w:t xml:space="preserve"> zł) </w:t>
      </w:r>
    </w:p>
    <w:p w14:paraId="75552D77" w14:textId="647107CC" w:rsidR="0091612F" w:rsidRDefault="0091612F" w:rsidP="0091612F">
      <w:pPr>
        <w:spacing w:after="0" w:line="276" w:lineRule="auto"/>
        <w:jc w:val="both"/>
        <w:rPr>
          <w:i/>
          <w:u w:val="single"/>
        </w:rPr>
      </w:pPr>
      <w:r w:rsidRPr="0091612F">
        <w:rPr>
          <w:i/>
          <w:u w:val="single"/>
        </w:rPr>
        <w:t>Proponowane zmiany polegają na zwiększeniu planowanych wydatków bieżących (celem aktualizacji budżetu) w następujących paragrafach klasyfikacji budżetowej:</w:t>
      </w:r>
    </w:p>
    <w:p w14:paraId="5F4506E8" w14:textId="315F19CD" w:rsidR="00607A32" w:rsidRPr="0091612F" w:rsidRDefault="00607A32" w:rsidP="00607A32">
      <w:pPr>
        <w:spacing w:after="0" w:line="276" w:lineRule="auto"/>
        <w:ind w:left="348"/>
        <w:jc w:val="both"/>
        <w:rPr>
          <w:i/>
          <w:u w:val="single"/>
        </w:rPr>
      </w:pPr>
      <w:r w:rsidRPr="0091612F">
        <w:t xml:space="preserve">- dz. </w:t>
      </w:r>
      <w:r>
        <w:t>758</w:t>
      </w:r>
      <w:r w:rsidRPr="0091612F">
        <w:t xml:space="preserve"> rozdz. </w:t>
      </w:r>
      <w:r>
        <w:t>75818</w:t>
      </w:r>
      <w:r w:rsidRPr="0091612F">
        <w:t xml:space="preserve"> par. 4</w:t>
      </w:r>
      <w:r>
        <w:t>810</w:t>
      </w:r>
      <w:r w:rsidRPr="0091612F">
        <w:t xml:space="preserve"> (</w:t>
      </w:r>
      <w:r>
        <w:t>rezerwy</w:t>
      </w:r>
      <w:r w:rsidRPr="0091612F">
        <w:t xml:space="preserve">) zwiększenie o kwotę </w:t>
      </w:r>
      <w:r>
        <w:t>2.000</w:t>
      </w:r>
      <w:r w:rsidRPr="0091612F">
        <w:t xml:space="preserve"> zł celem aktualizacji budżetu</w:t>
      </w:r>
      <w:r>
        <w:t>. Zgodnie z art. 22 ust 1 ustawy o finansach publicznych w budżecie jednostki tworzy się rezerwę ogólną, w wysokości nie niższej niż 0,1% i nie wyższej niż 1% wydatków budżetu.</w:t>
      </w:r>
    </w:p>
    <w:p w14:paraId="528AB411" w14:textId="4AB6A16C" w:rsidR="0038443E" w:rsidRDefault="0091612F" w:rsidP="0091612F">
      <w:pPr>
        <w:spacing w:after="0" w:line="276" w:lineRule="auto"/>
        <w:ind w:left="348"/>
        <w:jc w:val="both"/>
      </w:pPr>
      <w:r w:rsidRPr="0091612F">
        <w:t>- dz. 900 rozdz. 90002 par. 4300 (zakup usług pozostałych) zwiększenie o kwotę 1</w:t>
      </w:r>
      <w:r w:rsidR="0038443E">
        <w:t>.</w:t>
      </w:r>
      <w:r w:rsidR="007D16FB">
        <w:t>36</w:t>
      </w:r>
      <w:r w:rsidR="00607A32">
        <w:t>5</w:t>
      </w:r>
      <w:r w:rsidR="007D16FB">
        <w:t>.000</w:t>
      </w:r>
      <w:r w:rsidRPr="0091612F">
        <w:t xml:space="preserve"> zł celem aktualizacji budżetu</w:t>
      </w:r>
      <w:r w:rsidR="0038443E">
        <w:t xml:space="preserve">. Oferty na realizację zamówienia pn. ”Utworzenie i prowadzenie punktów selektywnej zbiórki odpadów komunalnych (PSZOK) wraz z zagospodarowaniem zgromadzonych odpadów”, będą mogły zostać przyjęte przez Zamawiającego w przypadku zabezpieczenia środków budżetowych na ten cel zarówno w budżecie jak i w Wieloletniej Prognozie Finansowej. Wysokość złożonych ofert przed zwiększeniem środków w budżecie uniemożliwia podpisanie umów na realizację tego zadania, dlatego </w:t>
      </w:r>
      <w:r w:rsidR="00B8606F">
        <w:t xml:space="preserve">w paragrafie 4300 (zakup usług pozostałych) proponuje się zwiększenie planowanych wydatków, które sfinansowane zostaną m.in. nadwyżką budżetową z lat ubiegłych. </w:t>
      </w:r>
    </w:p>
    <w:p w14:paraId="741B9CA7" w14:textId="4410BCD8" w:rsidR="0091612F" w:rsidRPr="0091612F" w:rsidRDefault="0091612F" w:rsidP="0091612F">
      <w:pPr>
        <w:numPr>
          <w:ilvl w:val="0"/>
          <w:numId w:val="3"/>
        </w:numPr>
        <w:spacing w:after="0" w:line="252" w:lineRule="auto"/>
        <w:contextualSpacing/>
        <w:jc w:val="both"/>
        <w:rPr>
          <w:bCs/>
        </w:rPr>
      </w:pPr>
      <w:r w:rsidRPr="0091612F">
        <w:t xml:space="preserve">Wydatki majątkowe w kwocie </w:t>
      </w:r>
      <w:r w:rsidR="00B8606F">
        <w:rPr>
          <w:b/>
        </w:rPr>
        <w:t>597</w:t>
      </w:r>
      <w:r w:rsidRPr="0091612F">
        <w:rPr>
          <w:b/>
        </w:rPr>
        <w:t xml:space="preserve">.000 zł </w:t>
      </w:r>
      <w:r w:rsidRPr="0091612F">
        <w:rPr>
          <w:bCs/>
        </w:rPr>
        <w:t xml:space="preserve">pozostały bez zmian. </w:t>
      </w:r>
    </w:p>
    <w:p w14:paraId="6255B617" w14:textId="77777777" w:rsidR="0091612F" w:rsidRPr="0091612F" w:rsidRDefault="0091612F" w:rsidP="0091612F">
      <w:pPr>
        <w:spacing w:after="0" w:line="252" w:lineRule="auto"/>
        <w:jc w:val="both"/>
        <w:rPr>
          <w:bCs/>
        </w:rPr>
      </w:pPr>
    </w:p>
    <w:p w14:paraId="0D378147" w14:textId="09E98B2C" w:rsidR="0091612F" w:rsidRDefault="0091612F" w:rsidP="0091612F">
      <w:pPr>
        <w:spacing w:after="0" w:line="252" w:lineRule="auto"/>
        <w:jc w:val="both"/>
        <w:rPr>
          <w:bCs/>
          <w:i/>
          <w:iCs/>
        </w:rPr>
      </w:pPr>
      <w:r w:rsidRPr="0091612F">
        <w:rPr>
          <w:bCs/>
          <w:i/>
          <w:iCs/>
        </w:rPr>
        <w:t xml:space="preserve">Ustalono łączną kwotę wydatków budżetu w wysokości </w:t>
      </w:r>
      <w:r w:rsidR="00B8606F">
        <w:rPr>
          <w:bCs/>
          <w:i/>
          <w:iCs/>
        </w:rPr>
        <w:t xml:space="preserve">72.156.000 </w:t>
      </w:r>
      <w:r w:rsidRPr="0091612F">
        <w:rPr>
          <w:bCs/>
          <w:i/>
          <w:iCs/>
        </w:rPr>
        <w:t>zł.</w:t>
      </w:r>
    </w:p>
    <w:p w14:paraId="5F8CC8E3" w14:textId="37038541" w:rsidR="00B8606F" w:rsidRDefault="00B8606F" w:rsidP="0091612F">
      <w:pPr>
        <w:spacing w:after="0" w:line="252" w:lineRule="auto"/>
        <w:jc w:val="both"/>
        <w:rPr>
          <w:bCs/>
          <w:i/>
          <w:iCs/>
        </w:rPr>
      </w:pPr>
    </w:p>
    <w:p w14:paraId="1D1BF1D2" w14:textId="673442D4" w:rsidR="00B8606F" w:rsidRDefault="00B8606F" w:rsidP="00B8606F">
      <w:pPr>
        <w:pStyle w:val="Akapitzlist"/>
        <w:numPr>
          <w:ilvl w:val="0"/>
          <w:numId w:val="1"/>
        </w:numPr>
        <w:spacing w:after="0" w:line="252" w:lineRule="auto"/>
        <w:jc w:val="both"/>
        <w:rPr>
          <w:bCs/>
        </w:rPr>
      </w:pPr>
      <w:r w:rsidRPr="00B8606F">
        <w:rPr>
          <w:bCs/>
        </w:rPr>
        <w:t xml:space="preserve">Dokonano zmiany w budżecie </w:t>
      </w:r>
      <w:r>
        <w:rPr>
          <w:bCs/>
        </w:rPr>
        <w:t>Związku Międzygminnego Komunalny Związek Gmin Regionu Leszczyńskiego po stronie przychodów, z tego:</w:t>
      </w:r>
    </w:p>
    <w:p w14:paraId="7A0BBD6F" w14:textId="43EB1A7A" w:rsidR="00B8606F" w:rsidRDefault="00B8606F" w:rsidP="00B8606F">
      <w:pPr>
        <w:pStyle w:val="Akapitzlist"/>
        <w:numPr>
          <w:ilvl w:val="0"/>
          <w:numId w:val="4"/>
        </w:numPr>
        <w:spacing w:after="0" w:line="252" w:lineRule="auto"/>
        <w:jc w:val="both"/>
        <w:rPr>
          <w:bCs/>
        </w:rPr>
      </w:pPr>
      <w:r>
        <w:rPr>
          <w:bCs/>
        </w:rPr>
        <w:t xml:space="preserve">Przychody w kwocie </w:t>
      </w:r>
      <w:r w:rsidRPr="00B8606F">
        <w:rPr>
          <w:b/>
        </w:rPr>
        <w:t>1.327.000 zł</w:t>
      </w:r>
    </w:p>
    <w:p w14:paraId="7E3C3359" w14:textId="31618747" w:rsidR="00B8606F" w:rsidRDefault="00B8606F" w:rsidP="00B8606F">
      <w:pPr>
        <w:spacing w:after="0" w:line="252" w:lineRule="auto"/>
        <w:ind w:left="720"/>
        <w:jc w:val="both"/>
        <w:rPr>
          <w:bCs/>
        </w:rPr>
      </w:pPr>
      <w:r>
        <w:rPr>
          <w:bCs/>
        </w:rPr>
        <w:t>(</w:t>
      </w:r>
      <w:r w:rsidRPr="00B8606F">
        <w:rPr>
          <w:b/>
        </w:rPr>
        <w:t>zwiększenie</w:t>
      </w:r>
      <w:r>
        <w:rPr>
          <w:bCs/>
        </w:rPr>
        <w:t xml:space="preserve"> z kwoty 0 zł </w:t>
      </w:r>
      <w:r w:rsidRPr="00B8606F">
        <w:rPr>
          <w:b/>
        </w:rPr>
        <w:t xml:space="preserve">o kwotę </w:t>
      </w:r>
      <w:r>
        <w:rPr>
          <w:b/>
        </w:rPr>
        <w:t>1.327</w:t>
      </w:r>
      <w:r w:rsidRPr="00B8606F">
        <w:rPr>
          <w:b/>
        </w:rPr>
        <w:t>.000 zł</w:t>
      </w:r>
      <w:r>
        <w:rPr>
          <w:bCs/>
        </w:rPr>
        <w:t xml:space="preserve"> do kwoty 1.327.000 zł)</w:t>
      </w:r>
    </w:p>
    <w:p w14:paraId="4DA146D1" w14:textId="6470BAA9" w:rsidR="00B8606F" w:rsidRPr="00B8606F" w:rsidRDefault="00607A32" w:rsidP="00607A32">
      <w:pPr>
        <w:spacing w:after="0" w:line="252" w:lineRule="auto"/>
        <w:ind w:left="708"/>
        <w:jc w:val="both"/>
        <w:rPr>
          <w:bCs/>
        </w:rPr>
      </w:pPr>
      <w:r>
        <w:rPr>
          <w:rFonts w:eastAsia="Times New Roman" w:cstheme="minorHAnsi"/>
          <w:lang w:eastAsia="pl-PL"/>
        </w:rPr>
        <w:t xml:space="preserve">Zaplanowane w budżecie przychody na pokrycie planowanego deficytu w 2021r. </w:t>
      </w:r>
      <w:r w:rsidRPr="0091612F">
        <w:rPr>
          <w:rFonts w:eastAsia="Times New Roman" w:cstheme="minorHAnsi"/>
          <w:lang w:eastAsia="pl-PL"/>
        </w:rPr>
        <w:t>w wysokości 1.327.000 zł</w:t>
      </w:r>
      <w:r>
        <w:rPr>
          <w:rFonts w:eastAsia="Times New Roman" w:cstheme="minorHAnsi"/>
          <w:lang w:eastAsia="pl-PL"/>
        </w:rPr>
        <w:t>, będą</w:t>
      </w:r>
      <w:r w:rsidRPr="0091612F">
        <w:rPr>
          <w:rFonts w:eastAsia="Times New Roman" w:cstheme="minorHAnsi"/>
          <w:lang w:eastAsia="pl-PL"/>
        </w:rPr>
        <w:t xml:space="preserve"> pochodz</w:t>
      </w:r>
      <w:r>
        <w:rPr>
          <w:rFonts w:eastAsia="Times New Roman" w:cstheme="minorHAnsi"/>
          <w:lang w:eastAsia="pl-PL"/>
        </w:rPr>
        <w:t>iły</w:t>
      </w:r>
      <w:r w:rsidRPr="0091612F">
        <w:rPr>
          <w:rFonts w:eastAsia="Times New Roman" w:cstheme="minorHAnsi"/>
          <w:lang w:eastAsia="pl-PL"/>
        </w:rPr>
        <w:t xml:space="preserve"> z nadwyżki budżetowej z lat ubiegłych</w:t>
      </w:r>
      <w:r>
        <w:rPr>
          <w:rFonts w:eastAsia="Times New Roman" w:cstheme="minorHAnsi"/>
          <w:lang w:eastAsia="pl-PL"/>
        </w:rPr>
        <w:t xml:space="preserve">. </w:t>
      </w:r>
    </w:p>
    <w:p w14:paraId="25672A01" w14:textId="697A6979" w:rsidR="0091612F" w:rsidRDefault="0091612F" w:rsidP="0091612F">
      <w:pPr>
        <w:spacing w:after="0" w:line="252" w:lineRule="auto"/>
        <w:jc w:val="both"/>
        <w:rPr>
          <w:bCs/>
        </w:rPr>
      </w:pPr>
    </w:p>
    <w:p w14:paraId="1B71A8AF" w14:textId="6B65F0F8" w:rsidR="00845549" w:rsidRDefault="00845549" w:rsidP="00845549">
      <w:pPr>
        <w:spacing w:after="0" w:line="276" w:lineRule="auto"/>
        <w:jc w:val="both"/>
        <w:rPr>
          <w:rFonts w:eastAsia="Calibri" w:cs="Arial"/>
          <w:lang w:eastAsia="pl-PL"/>
        </w:rPr>
      </w:pPr>
      <w:r w:rsidRPr="00845549">
        <w:rPr>
          <w:rFonts w:eastAsia="Calibri" w:cs="Arial"/>
        </w:rPr>
        <w:t>Przychody zaplanowanie w budżecie na sfinansowanie deficytu budżetowego w 20</w:t>
      </w:r>
      <w:r>
        <w:rPr>
          <w:rFonts w:eastAsia="Calibri" w:cs="Arial"/>
        </w:rPr>
        <w:t>21</w:t>
      </w:r>
      <w:r w:rsidRPr="00845549">
        <w:rPr>
          <w:rFonts w:eastAsia="Calibri" w:cs="Arial"/>
        </w:rPr>
        <w:t xml:space="preserve"> r. określone zostały w wysokości </w:t>
      </w:r>
      <w:r>
        <w:rPr>
          <w:rFonts w:eastAsia="Calibri" w:cs="Arial"/>
        </w:rPr>
        <w:t>1.327.000</w:t>
      </w:r>
      <w:r w:rsidRPr="00845549">
        <w:rPr>
          <w:rFonts w:eastAsia="Calibri" w:cs="Arial"/>
        </w:rPr>
        <w:t xml:space="preserve"> zł</w:t>
      </w:r>
      <w:r w:rsidRPr="00845549">
        <w:rPr>
          <w:rFonts w:eastAsia="Calibri" w:cs="Arial"/>
          <w:lang w:eastAsia="pl-PL"/>
        </w:rPr>
        <w:t>. Za lata 2012-20</w:t>
      </w:r>
      <w:r>
        <w:rPr>
          <w:rFonts w:eastAsia="Calibri" w:cs="Arial"/>
          <w:lang w:eastAsia="pl-PL"/>
        </w:rPr>
        <w:t>20</w:t>
      </w:r>
      <w:r w:rsidRPr="00845549">
        <w:rPr>
          <w:rFonts w:eastAsia="Calibri" w:cs="Arial"/>
          <w:lang w:eastAsia="pl-PL"/>
        </w:rPr>
        <w:t xml:space="preserve"> skumulowana nadwyżka budżetowa wynosiła </w:t>
      </w:r>
      <w:r>
        <w:rPr>
          <w:rFonts w:eastAsia="Calibri" w:cs="Arial"/>
          <w:lang w:eastAsia="pl-PL"/>
        </w:rPr>
        <w:t>2.110.4</w:t>
      </w:r>
      <w:r w:rsidR="00EC03F3">
        <w:rPr>
          <w:rFonts w:eastAsia="Calibri" w:cs="Arial"/>
          <w:lang w:eastAsia="pl-PL"/>
        </w:rPr>
        <w:t>4</w:t>
      </w:r>
      <w:r>
        <w:rPr>
          <w:rFonts w:eastAsia="Calibri" w:cs="Arial"/>
          <w:lang w:eastAsia="pl-PL"/>
        </w:rPr>
        <w:t>3,81</w:t>
      </w:r>
      <w:r w:rsidRPr="00845549">
        <w:rPr>
          <w:rFonts w:eastAsia="Calibri" w:cs="Arial"/>
          <w:lang w:eastAsia="pl-PL"/>
        </w:rPr>
        <w:t xml:space="preserve"> zł. Poniższa tabela przedstawia jak kształtowały się nadwyżki i deficyty budżetowe w poszczególnych latach.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3168"/>
      </w:tblGrid>
      <w:tr w:rsidR="00845549" w:rsidRPr="00845549" w14:paraId="288465C1" w14:textId="77777777" w:rsidTr="00845549">
        <w:trPr>
          <w:trHeight w:val="300"/>
        </w:trPr>
        <w:tc>
          <w:tcPr>
            <w:tcW w:w="3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95881C2" w14:textId="77777777" w:rsidR="00845549" w:rsidRPr="00845549" w:rsidRDefault="00845549" w:rsidP="0084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3769D7B" w14:textId="77777777" w:rsidR="00845549" w:rsidRPr="00845549" w:rsidRDefault="00845549" w:rsidP="00845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Kwota </w:t>
            </w:r>
          </w:p>
        </w:tc>
      </w:tr>
      <w:tr w:rsidR="00845549" w:rsidRPr="00845549" w14:paraId="62A883DA" w14:textId="77777777" w:rsidTr="00845549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07081" w14:textId="77777777" w:rsidR="00845549" w:rsidRPr="00845549" w:rsidRDefault="00845549" w:rsidP="0084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Nadwyżka budżetowa z 2012 r.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90B70" w14:textId="77777777" w:rsidR="00845549" w:rsidRPr="00845549" w:rsidRDefault="00845549" w:rsidP="00845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326 939,57</w:t>
            </w:r>
          </w:p>
        </w:tc>
      </w:tr>
      <w:tr w:rsidR="00845549" w:rsidRPr="00845549" w14:paraId="5DE2CB04" w14:textId="77777777" w:rsidTr="00845549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73CED" w14:textId="77777777" w:rsidR="00845549" w:rsidRPr="00845549" w:rsidRDefault="00845549" w:rsidP="0084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Nadwyżka budżetowa z 2013 r.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93E2A" w14:textId="77777777" w:rsidR="00845549" w:rsidRPr="00845549" w:rsidRDefault="00845549" w:rsidP="00845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3 433 368,96</w:t>
            </w:r>
          </w:p>
        </w:tc>
      </w:tr>
      <w:tr w:rsidR="00845549" w:rsidRPr="00845549" w14:paraId="6FDE9177" w14:textId="77777777" w:rsidTr="00845549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338A9" w14:textId="77777777" w:rsidR="00845549" w:rsidRPr="00845549" w:rsidRDefault="00845549" w:rsidP="0084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Nadwyżka budżetowa z 2014 r.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18DEE" w14:textId="77777777" w:rsidR="00845549" w:rsidRPr="00845549" w:rsidRDefault="00845549" w:rsidP="00845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1 943 945,81</w:t>
            </w:r>
          </w:p>
        </w:tc>
      </w:tr>
      <w:tr w:rsidR="00845549" w:rsidRPr="00845549" w14:paraId="2281AF5C" w14:textId="77777777" w:rsidTr="00845549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F704D" w14:textId="77777777" w:rsidR="00845549" w:rsidRPr="00845549" w:rsidRDefault="00845549" w:rsidP="0084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Nadwyżka budżetowa z 2015 r.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40D5E" w14:textId="77777777" w:rsidR="00845549" w:rsidRPr="00845549" w:rsidRDefault="00845549" w:rsidP="00845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297 637,48</w:t>
            </w:r>
          </w:p>
        </w:tc>
      </w:tr>
      <w:tr w:rsidR="00845549" w:rsidRPr="00845549" w14:paraId="0B98D1C8" w14:textId="77777777" w:rsidTr="00845549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11896" w14:textId="77777777" w:rsidR="00845549" w:rsidRPr="00845549" w:rsidRDefault="00845549" w:rsidP="0084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Deficyt budżetowy z 2016 r.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92D39" w14:textId="77777777" w:rsidR="00845549" w:rsidRPr="00845549" w:rsidRDefault="00845549" w:rsidP="00845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-2 282 026,40</w:t>
            </w:r>
          </w:p>
        </w:tc>
      </w:tr>
      <w:tr w:rsidR="00845549" w:rsidRPr="00845549" w14:paraId="291EE616" w14:textId="77777777" w:rsidTr="00845549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4929E" w14:textId="77777777" w:rsidR="00845549" w:rsidRPr="00845549" w:rsidRDefault="00845549" w:rsidP="0084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Nadwyżka budżetowa z 2017 r.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96A47" w14:textId="77777777" w:rsidR="00845549" w:rsidRPr="00845549" w:rsidRDefault="00845549" w:rsidP="00845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4 804 254,02</w:t>
            </w:r>
          </w:p>
        </w:tc>
      </w:tr>
      <w:tr w:rsidR="00845549" w:rsidRPr="00845549" w14:paraId="609672D6" w14:textId="77777777" w:rsidTr="00845549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D9321" w14:textId="77777777" w:rsidR="00845549" w:rsidRPr="00845549" w:rsidRDefault="00845549" w:rsidP="0084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Nadwyżka budżetowa z 2018 r.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20C81" w14:textId="77777777" w:rsidR="00845549" w:rsidRPr="00845549" w:rsidRDefault="00845549" w:rsidP="00845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3 081 723,33</w:t>
            </w:r>
          </w:p>
        </w:tc>
      </w:tr>
      <w:tr w:rsidR="00845549" w:rsidRPr="00845549" w14:paraId="3D63589A" w14:textId="77777777" w:rsidTr="00845549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06642" w14:textId="77777777" w:rsidR="00845549" w:rsidRPr="00845549" w:rsidRDefault="00845549" w:rsidP="0084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Deficyt budżetowy z 2019 r.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F99FE" w14:textId="77777777" w:rsidR="00845549" w:rsidRPr="00845549" w:rsidRDefault="00845549" w:rsidP="00845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-4 019 561,41</w:t>
            </w:r>
          </w:p>
        </w:tc>
      </w:tr>
      <w:tr w:rsidR="00845549" w:rsidRPr="00845549" w14:paraId="461B56F2" w14:textId="77777777" w:rsidTr="00845549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ACFAF" w14:textId="77777777" w:rsidR="00845549" w:rsidRPr="00845549" w:rsidRDefault="00845549" w:rsidP="00845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Deficyt budżetowy z 2020 r.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E27D7" w14:textId="77777777" w:rsidR="00845549" w:rsidRPr="00845549" w:rsidRDefault="00845549" w:rsidP="00845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-5 475 837,55</w:t>
            </w:r>
          </w:p>
        </w:tc>
      </w:tr>
      <w:tr w:rsidR="00845549" w:rsidRPr="00845549" w14:paraId="64C60677" w14:textId="77777777" w:rsidTr="00845549">
        <w:trPr>
          <w:trHeight w:val="300"/>
        </w:trPr>
        <w:tc>
          <w:tcPr>
            <w:tcW w:w="3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1E354DD" w14:textId="77777777" w:rsidR="00845549" w:rsidRPr="00845549" w:rsidRDefault="00845549" w:rsidP="00845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93B58AF" w14:textId="77777777" w:rsidR="00845549" w:rsidRPr="00845549" w:rsidRDefault="00845549" w:rsidP="00845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5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2 110 443,81</w:t>
            </w:r>
          </w:p>
        </w:tc>
      </w:tr>
    </w:tbl>
    <w:p w14:paraId="6F39B625" w14:textId="77777777" w:rsidR="00845549" w:rsidRPr="00845549" w:rsidRDefault="00845549" w:rsidP="00845549">
      <w:pPr>
        <w:spacing w:after="0" w:line="276" w:lineRule="auto"/>
        <w:jc w:val="both"/>
        <w:rPr>
          <w:rFonts w:eastAsia="Calibri" w:cs="Arial"/>
          <w:lang w:eastAsia="pl-PL"/>
        </w:rPr>
      </w:pPr>
    </w:p>
    <w:p w14:paraId="5DE7E11F" w14:textId="6F6E70F6" w:rsidR="00903F59" w:rsidRPr="00903F59" w:rsidRDefault="00903F59" w:rsidP="00903F59">
      <w:pPr>
        <w:spacing w:after="0" w:line="276" w:lineRule="auto"/>
        <w:jc w:val="both"/>
        <w:rPr>
          <w:rFonts w:eastAsia="Calibri" w:cs="Calibri"/>
        </w:rPr>
      </w:pPr>
      <w:r w:rsidRPr="00903F59">
        <w:rPr>
          <w:rFonts w:eastAsia="Calibri" w:cs="Arial"/>
        </w:rPr>
        <w:t>Wobec powyższego posiadane nadwyżki budżetowe pozwalają zaplanować realny budżet 20</w:t>
      </w:r>
      <w:r>
        <w:rPr>
          <w:rFonts w:eastAsia="Calibri" w:cs="Arial"/>
        </w:rPr>
        <w:t>21</w:t>
      </w:r>
      <w:r w:rsidRPr="00903F59">
        <w:rPr>
          <w:rFonts w:eastAsia="Calibri" w:cs="Arial"/>
        </w:rPr>
        <w:t xml:space="preserve"> r., wykorzystując (celem odsunięcia planowanej podwyżki opłat za gospodarowanie odpadami komunalnymi w czasie) przychody pochodzące z nadwyżki budżetowej lat ubiegłych. </w:t>
      </w:r>
    </w:p>
    <w:p w14:paraId="182D430B" w14:textId="77777777" w:rsidR="00845549" w:rsidRPr="0091612F" w:rsidRDefault="00845549" w:rsidP="0091612F">
      <w:pPr>
        <w:spacing w:after="0" w:line="252" w:lineRule="auto"/>
        <w:jc w:val="both"/>
        <w:rPr>
          <w:bCs/>
        </w:rPr>
      </w:pPr>
    </w:p>
    <w:p w14:paraId="01C33E76" w14:textId="618A63B9" w:rsidR="0091612F" w:rsidRPr="0091612F" w:rsidRDefault="0091612F" w:rsidP="0091612F">
      <w:pPr>
        <w:spacing w:after="0" w:line="276" w:lineRule="auto"/>
        <w:jc w:val="both"/>
      </w:pPr>
      <w:r w:rsidRPr="0091612F">
        <w:t>Pozostałe wytyczne budżetu Komunalnego Związku Gmin Regionu Leszczyńskiego na rok 202</w:t>
      </w:r>
      <w:r w:rsidR="00CF3C35">
        <w:t>1</w:t>
      </w:r>
      <w:r w:rsidRPr="0091612F">
        <w:t xml:space="preserve"> przyjętego Uchwałą Nr XXX</w:t>
      </w:r>
      <w:r w:rsidR="00CF3C35">
        <w:t>VII/8</w:t>
      </w:r>
      <w:r w:rsidRPr="0091612F">
        <w:t>/20</w:t>
      </w:r>
      <w:r w:rsidR="00CF3C35">
        <w:t>20</w:t>
      </w:r>
      <w:r w:rsidRPr="0091612F">
        <w:t xml:space="preserve"> Zgromadzenia Związku Międzygminnego „Komunalny Związek Gmin Regionu Leszczyńskiego” z dnia 18 grudnia </w:t>
      </w:r>
      <w:r w:rsidR="00CF3C35">
        <w:t>2020</w:t>
      </w:r>
      <w:r w:rsidRPr="0091612F">
        <w:t xml:space="preserve"> r. pozostały bez zmian.</w:t>
      </w:r>
    </w:p>
    <w:p w14:paraId="3A3FDD08" w14:textId="77777777" w:rsidR="0091612F" w:rsidRPr="0091612F" w:rsidRDefault="0091612F" w:rsidP="0091612F">
      <w:pPr>
        <w:spacing w:after="200" w:line="276" w:lineRule="auto"/>
        <w:jc w:val="both"/>
      </w:pPr>
      <w:r w:rsidRPr="0091612F">
        <w:t>Z uwagi na powyższe Zgromadzenie Związku Międzygminnego „Komunalny Związek Gmin Regionu Leszczyńskiego” uznało za zasadne podjęcie niniejszej uchwały.</w:t>
      </w:r>
    </w:p>
    <w:p w14:paraId="714B08E6" w14:textId="77777777" w:rsidR="00D06FD7" w:rsidRDefault="00D06FD7" w:rsidP="00CF3C35">
      <w:pPr>
        <w:spacing w:after="0" w:line="240" w:lineRule="auto"/>
        <w:ind w:left="3540"/>
        <w:jc w:val="both"/>
      </w:pPr>
    </w:p>
    <w:p w14:paraId="5693166E" w14:textId="77777777" w:rsidR="00D06FD7" w:rsidRDefault="00D06FD7" w:rsidP="00CF3C35">
      <w:pPr>
        <w:spacing w:after="0" w:line="240" w:lineRule="auto"/>
        <w:ind w:left="3540"/>
        <w:jc w:val="both"/>
      </w:pPr>
    </w:p>
    <w:p w14:paraId="49B5D672" w14:textId="77777777" w:rsidR="00D06FD7" w:rsidRDefault="00D06FD7" w:rsidP="00CF3C35">
      <w:pPr>
        <w:spacing w:after="0" w:line="240" w:lineRule="auto"/>
        <w:ind w:left="3540"/>
        <w:jc w:val="both"/>
      </w:pPr>
    </w:p>
    <w:p w14:paraId="31752E4B" w14:textId="77777777" w:rsidR="00D06FD7" w:rsidRDefault="00D06FD7" w:rsidP="00CF3C35">
      <w:pPr>
        <w:spacing w:after="0" w:line="240" w:lineRule="auto"/>
        <w:ind w:left="3540"/>
        <w:jc w:val="both"/>
      </w:pPr>
    </w:p>
    <w:p w14:paraId="2CB95EA1" w14:textId="77777777" w:rsidR="00D06FD7" w:rsidRDefault="00D06FD7" w:rsidP="00CF3C35">
      <w:pPr>
        <w:spacing w:after="0" w:line="240" w:lineRule="auto"/>
        <w:ind w:left="3540"/>
        <w:jc w:val="both"/>
      </w:pPr>
    </w:p>
    <w:p w14:paraId="09E37E40" w14:textId="77777777" w:rsidR="00D06FD7" w:rsidRDefault="00D06FD7" w:rsidP="00CF3C35">
      <w:pPr>
        <w:spacing w:after="0" w:line="240" w:lineRule="auto"/>
        <w:ind w:left="3540"/>
        <w:jc w:val="both"/>
      </w:pPr>
    </w:p>
    <w:p w14:paraId="7A40887B" w14:textId="77777777" w:rsidR="00D06FD7" w:rsidRDefault="00D06FD7" w:rsidP="00CF3C35">
      <w:pPr>
        <w:spacing w:after="0" w:line="240" w:lineRule="auto"/>
        <w:ind w:left="3540"/>
        <w:jc w:val="both"/>
      </w:pPr>
    </w:p>
    <w:p w14:paraId="390C13B2" w14:textId="77777777" w:rsidR="00D06FD7" w:rsidRDefault="00D06FD7" w:rsidP="00CF3C35">
      <w:pPr>
        <w:spacing w:after="0" w:line="240" w:lineRule="auto"/>
        <w:ind w:left="3540"/>
        <w:jc w:val="both"/>
      </w:pPr>
    </w:p>
    <w:p w14:paraId="6AAA2803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2270DD7A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509A4A97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231AE845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64F11E52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55E0AC4C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2C2984C7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1DB40F33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6A976427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4AB5B839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3997C945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2419C243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718AA992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3F7B0DE4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5A118EE5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1BD21A57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207D8BDB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251ECC94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3E2AD492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363C6A0D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68283439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63D31094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4E271EB4" w14:textId="77777777" w:rsidR="00D06FD7" w:rsidRDefault="00D06FD7" w:rsidP="00CF3C35">
      <w:pPr>
        <w:spacing w:after="0" w:line="240" w:lineRule="auto"/>
        <w:ind w:left="3540"/>
        <w:jc w:val="both"/>
        <w:rPr>
          <w:sz w:val="16"/>
          <w:szCs w:val="16"/>
        </w:rPr>
      </w:pPr>
    </w:p>
    <w:p w14:paraId="46AA937B" w14:textId="332FDC67" w:rsidR="0091612F" w:rsidRPr="0091612F" w:rsidRDefault="0091612F" w:rsidP="00CF3C35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Załącznik nr 1</w:t>
      </w:r>
    </w:p>
    <w:p w14:paraId="18E8AF00" w14:textId="0AE5AE3E" w:rsidR="0091612F" w:rsidRPr="0091612F" w:rsidRDefault="0091612F" w:rsidP="00CF3C35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Do uchwały Nr XXX</w:t>
      </w:r>
      <w:r w:rsidR="00CF3C35">
        <w:rPr>
          <w:sz w:val="16"/>
          <w:szCs w:val="16"/>
        </w:rPr>
        <w:t>VII/8/2020</w:t>
      </w:r>
    </w:p>
    <w:p w14:paraId="318E5A42" w14:textId="77777777" w:rsidR="0091612F" w:rsidRPr="0091612F" w:rsidRDefault="0091612F" w:rsidP="00CF3C35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Zgromadzenia Związku Międzygminnego</w:t>
      </w:r>
    </w:p>
    <w:p w14:paraId="3D2965DA" w14:textId="08CF2011" w:rsidR="0091612F" w:rsidRPr="0091612F" w:rsidRDefault="0091612F" w:rsidP="00CF3C35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„Komunalny Związek Gmin Regionu Leszczyńskiego” z dnia 18 grudnia 20</w:t>
      </w:r>
      <w:r w:rsidR="00CF3C35">
        <w:rPr>
          <w:sz w:val="16"/>
          <w:szCs w:val="16"/>
        </w:rPr>
        <w:t>20</w:t>
      </w:r>
      <w:r w:rsidRPr="0091612F">
        <w:rPr>
          <w:sz w:val="16"/>
          <w:szCs w:val="16"/>
        </w:rPr>
        <w:t xml:space="preserve"> r.</w:t>
      </w:r>
    </w:p>
    <w:p w14:paraId="783527CB" w14:textId="66868FA4" w:rsidR="0091612F" w:rsidRPr="0091612F" w:rsidRDefault="0091612F" w:rsidP="00CF3C35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w sprawie uchwały budżetowej Komunalnego Związku Gmin Regionu Leszczyńskiego na rok 202</w:t>
      </w:r>
      <w:r w:rsidR="00CF3C35">
        <w:rPr>
          <w:sz w:val="16"/>
          <w:szCs w:val="16"/>
        </w:rPr>
        <w:t>1</w:t>
      </w:r>
    </w:p>
    <w:p w14:paraId="2A44A184" w14:textId="77777777" w:rsidR="0091612F" w:rsidRPr="0091612F" w:rsidRDefault="0091612F" w:rsidP="00CF3C35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w brzmieniu nadanym w załączniku nr 1</w:t>
      </w:r>
    </w:p>
    <w:p w14:paraId="25F507B7" w14:textId="641A7D8F" w:rsidR="0091612F" w:rsidRPr="0091612F" w:rsidRDefault="0091612F" w:rsidP="00CF3C35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do uchwały Nr XXX</w:t>
      </w:r>
      <w:r w:rsidR="00CF3C35">
        <w:rPr>
          <w:sz w:val="16"/>
          <w:szCs w:val="16"/>
        </w:rPr>
        <w:t>IX/</w:t>
      </w:r>
      <w:r w:rsidR="00A156A6">
        <w:rPr>
          <w:sz w:val="16"/>
          <w:szCs w:val="16"/>
        </w:rPr>
        <w:t>5</w:t>
      </w:r>
      <w:r w:rsidRPr="0091612F">
        <w:rPr>
          <w:sz w:val="16"/>
          <w:szCs w:val="16"/>
        </w:rPr>
        <w:t>/202</w:t>
      </w:r>
      <w:r w:rsidR="00CF3C35">
        <w:rPr>
          <w:sz w:val="16"/>
          <w:szCs w:val="16"/>
        </w:rPr>
        <w:t>1</w:t>
      </w:r>
    </w:p>
    <w:p w14:paraId="4435CB40" w14:textId="77777777" w:rsidR="0091612F" w:rsidRPr="0091612F" w:rsidRDefault="0091612F" w:rsidP="00CF3C35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Zgromadzenia Związku Międzygminnego „Komunalny Związek Gmin Regionu Leszczyńskiego”</w:t>
      </w:r>
    </w:p>
    <w:p w14:paraId="5EC332EF" w14:textId="57642745" w:rsidR="0091612F" w:rsidRPr="0091612F" w:rsidRDefault="0091612F" w:rsidP="00CF3C35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 xml:space="preserve">z dnia </w:t>
      </w:r>
      <w:r w:rsidR="00D06FD7">
        <w:rPr>
          <w:sz w:val="16"/>
          <w:szCs w:val="16"/>
        </w:rPr>
        <w:t xml:space="preserve">12 </w:t>
      </w:r>
      <w:r w:rsidR="00CF3C35">
        <w:rPr>
          <w:sz w:val="16"/>
          <w:szCs w:val="16"/>
        </w:rPr>
        <w:t>maja 2021</w:t>
      </w:r>
      <w:r w:rsidRPr="0091612F">
        <w:rPr>
          <w:sz w:val="16"/>
          <w:szCs w:val="16"/>
        </w:rPr>
        <w:t xml:space="preserve"> r.</w:t>
      </w:r>
    </w:p>
    <w:p w14:paraId="0185EF1E" w14:textId="77777777" w:rsidR="0091612F" w:rsidRPr="0091612F" w:rsidRDefault="0091612F" w:rsidP="00CF3C35">
      <w:pPr>
        <w:spacing w:after="0" w:line="240" w:lineRule="auto"/>
        <w:ind w:left="3540"/>
        <w:rPr>
          <w:sz w:val="16"/>
          <w:szCs w:val="16"/>
        </w:rPr>
      </w:pPr>
      <w:r w:rsidRPr="0091612F">
        <w:rPr>
          <w:sz w:val="16"/>
          <w:szCs w:val="16"/>
        </w:rPr>
        <w:t xml:space="preserve">w sprawie zmiany uchwały budżetowej </w:t>
      </w:r>
    </w:p>
    <w:p w14:paraId="0A3301C8" w14:textId="6514BBF9" w:rsidR="0091612F" w:rsidRPr="0091612F" w:rsidRDefault="0091612F" w:rsidP="00CF3C35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Komunalnego Związku Gmin Regionu Leszczyńskiego na 202</w:t>
      </w:r>
      <w:r w:rsidR="00CF3C35">
        <w:rPr>
          <w:sz w:val="16"/>
          <w:szCs w:val="16"/>
        </w:rPr>
        <w:t>1</w:t>
      </w:r>
      <w:r w:rsidRPr="0091612F">
        <w:rPr>
          <w:sz w:val="16"/>
          <w:szCs w:val="16"/>
        </w:rPr>
        <w:t xml:space="preserve"> rok</w:t>
      </w:r>
    </w:p>
    <w:p w14:paraId="61D80BC1" w14:textId="77777777" w:rsidR="0091612F" w:rsidRPr="0091612F" w:rsidRDefault="0091612F" w:rsidP="00CF3C35">
      <w:pPr>
        <w:spacing w:after="0" w:line="240" w:lineRule="auto"/>
        <w:ind w:left="1416"/>
        <w:jc w:val="both"/>
        <w:rPr>
          <w:sz w:val="16"/>
          <w:szCs w:val="16"/>
        </w:rPr>
      </w:pPr>
    </w:p>
    <w:p w14:paraId="3847D600" w14:textId="7432580C" w:rsidR="0091612F" w:rsidRDefault="0091612F" w:rsidP="0091612F">
      <w:pPr>
        <w:spacing w:after="0" w:line="240" w:lineRule="auto"/>
        <w:jc w:val="center"/>
        <w:rPr>
          <w:b/>
          <w:sz w:val="28"/>
          <w:szCs w:val="28"/>
        </w:rPr>
      </w:pPr>
      <w:r w:rsidRPr="0091612F">
        <w:rPr>
          <w:b/>
          <w:sz w:val="28"/>
          <w:szCs w:val="28"/>
        </w:rPr>
        <w:t>Plan dochodów 202</w:t>
      </w:r>
      <w:r w:rsidR="00CF3C35">
        <w:rPr>
          <w:b/>
          <w:sz w:val="28"/>
          <w:szCs w:val="28"/>
        </w:rPr>
        <w:t>1</w:t>
      </w:r>
    </w:p>
    <w:p w14:paraId="4A68A996" w14:textId="2C3EC89E" w:rsidR="00CF3C35" w:rsidRDefault="00CF3C35" w:rsidP="00CF3C35">
      <w:pPr>
        <w:spacing w:after="0" w:line="240" w:lineRule="auto"/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811"/>
        <w:gridCol w:w="811"/>
        <w:gridCol w:w="4308"/>
        <w:gridCol w:w="1000"/>
        <w:gridCol w:w="704"/>
        <w:gridCol w:w="952"/>
        <w:gridCol w:w="146"/>
      </w:tblGrid>
      <w:tr w:rsidR="00E419D7" w:rsidRPr="00E419D7" w14:paraId="1962AFE8" w14:textId="77777777" w:rsidTr="00E419D7">
        <w:trPr>
          <w:gridAfter w:val="1"/>
          <w:wAfter w:w="62" w:type="pct"/>
          <w:trHeight w:val="492"/>
        </w:trPr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56DF9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8CD90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2DA90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7AA91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57DE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2021              przed zmianą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2954B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608C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2021 po zmianie</w:t>
            </w:r>
          </w:p>
        </w:tc>
      </w:tr>
      <w:tr w:rsidR="00E419D7" w:rsidRPr="00E419D7" w14:paraId="5E030095" w14:textId="77777777" w:rsidTr="00E419D7">
        <w:trPr>
          <w:gridAfter w:val="1"/>
          <w:wAfter w:w="62" w:type="pct"/>
          <w:trHeight w:val="450"/>
        </w:trPr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A0310F9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2AF1B6A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2BB8E31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04AE217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3D06298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70 789 000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3AA414"/>
            <w:noWrap/>
            <w:vAlign w:val="center"/>
            <w:hideMark/>
          </w:tcPr>
          <w:p w14:paraId="1C63640C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C01D988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70 829 000</w:t>
            </w:r>
          </w:p>
        </w:tc>
      </w:tr>
      <w:tr w:rsidR="00E419D7" w:rsidRPr="00E419D7" w14:paraId="09C5CA77" w14:textId="77777777" w:rsidTr="00E419D7">
        <w:trPr>
          <w:trHeight w:val="30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3A4D97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BF5E31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D4A74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E1703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5A3E3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1CEE1F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E7C6A4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884E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419D7" w:rsidRPr="00E419D7" w14:paraId="3B786292" w14:textId="77777777" w:rsidTr="00E419D7">
        <w:trPr>
          <w:trHeight w:val="300"/>
        </w:trPr>
        <w:tc>
          <w:tcPr>
            <w:tcW w:w="5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4FE91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8D6B127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F571304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A813EDF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Gospodarka odpadami komunalnymi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6B55B040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70 772 200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5CF725"/>
            <w:noWrap/>
            <w:vAlign w:val="bottom"/>
            <w:hideMark/>
          </w:tcPr>
          <w:p w14:paraId="51576CC7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21F4ECEE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70 812 200</w:t>
            </w:r>
          </w:p>
        </w:tc>
        <w:tc>
          <w:tcPr>
            <w:tcW w:w="62" w:type="pct"/>
            <w:vAlign w:val="center"/>
            <w:hideMark/>
          </w:tcPr>
          <w:p w14:paraId="4C3229BF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5FE78475" w14:textId="77777777" w:rsidTr="00E419D7">
        <w:trPr>
          <w:trHeight w:val="492"/>
        </w:trPr>
        <w:tc>
          <w:tcPr>
            <w:tcW w:w="5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A613F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15812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C8E7F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0490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35D73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4F145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70 430 200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E4DE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0FBC7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70 430 200</w:t>
            </w:r>
          </w:p>
        </w:tc>
        <w:tc>
          <w:tcPr>
            <w:tcW w:w="62" w:type="pct"/>
            <w:vAlign w:val="center"/>
            <w:hideMark/>
          </w:tcPr>
          <w:p w14:paraId="3177E70C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35829121" w14:textId="77777777" w:rsidTr="00E419D7">
        <w:trPr>
          <w:trHeight w:val="492"/>
        </w:trPr>
        <w:tc>
          <w:tcPr>
            <w:tcW w:w="5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1792F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22E381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7EA71F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0580</w:t>
            </w:r>
          </w:p>
        </w:tc>
        <w:tc>
          <w:tcPr>
            <w:tcW w:w="2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E599B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grzywien i innych kar pieniężnych od osób prawnych i innych jednostek organizacyjnych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06733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50 000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3EBD8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B688E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50 000</w:t>
            </w:r>
          </w:p>
        </w:tc>
        <w:tc>
          <w:tcPr>
            <w:tcW w:w="62" w:type="pct"/>
            <w:vAlign w:val="center"/>
            <w:hideMark/>
          </w:tcPr>
          <w:p w14:paraId="1E86D413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4F7A7926" w14:textId="77777777" w:rsidTr="00E419D7">
        <w:trPr>
          <w:trHeight w:val="504"/>
        </w:trPr>
        <w:tc>
          <w:tcPr>
            <w:tcW w:w="5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6699D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0EA8F1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3F79A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E7E73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5E1C3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135 000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2C38B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46CD6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175 000</w:t>
            </w:r>
          </w:p>
        </w:tc>
        <w:tc>
          <w:tcPr>
            <w:tcW w:w="62" w:type="pct"/>
            <w:vAlign w:val="center"/>
            <w:hideMark/>
          </w:tcPr>
          <w:p w14:paraId="5A001034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292C5BE8" w14:textId="77777777" w:rsidTr="00E419D7">
        <w:trPr>
          <w:trHeight w:val="492"/>
        </w:trPr>
        <w:tc>
          <w:tcPr>
            <w:tcW w:w="5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693FA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E7AA3F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B1737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21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7B23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EC59B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150 000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FA79E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5035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150 000</w:t>
            </w:r>
          </w:p>
        </w:tc>
        <w:tc>
          <w:tcPr>
            <w:tcW w:w="62" w:type="pct"/>
            <w:vAlign w:val="center"/>
            <w:hideMark/>
          </w:tcPr>
          <w:p w14:paraId="13F7EC2E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6D217B5C" w14:textId="77777777" w:rsidTr="00E419D7">
        <w:trPr>
          <w:trHeight w:val="300"/>
        </w:trPr>
        <w:tc>
          <w:tcPr>
            <w:tcW w:w="5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E99CA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EEB14E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4A56C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B00E5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E27D0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A0924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D74DC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4 000</w:t>
            </w:r>
          </w:p>
        </w:tc>
        <w:tc>
          <w:tcPr>
            <w:tcW w:w="62" w:type="pct"/>
            <w:vAlign w:val="center"/>
            <w:hideMark/>
          </w:tcPr>
          <w:p w14:paraId="1088DA0A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19B93978" w14:textId="77777777" w:rsidTr="00E419D7">
        <w:trPr>
          <w:trHeight w:val="300"/>
        </w:trPr>
        <w:tc>
          <w:tcPr>
            <w:tcW w:w="5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66E6F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477576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2013E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6650B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F0F58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C6D3A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6FDC6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62" w:type="pct"/>
            <w:vAlign w:val="center"/>
            <w:hideMark/>
          </w:tcPr>
          <w:p w14:paraId="06F25526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53BF3428" w14:textId="77777777" w:rsidTr="00E419D7">
        <w:trPr>
          <w:trHeight w:val="300"/>
        </w:trPr>
        <w:tc>
          <w:tcPr>
            <w:tcW w:w="5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E7FF1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5CF725"/>
            <w:noWrap/>
            <w:vAlign w:val="center"/>
            <w:hideMark/>
          </w:tcPr>
          <w:p w14:paraId="7FDF2819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CF725"/>
            <w:noWrap/>
            <w:vAlign w:val="center"/>
            <w:hideMark/>
          </w:tcPr>
          <w:p w14:paraId="2F12487C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B738B32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Pozostałe działania związane z gospodarką odpadami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4AAFE850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16 800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CF725"/>
            <w:noWrap/>
            <w:vAlign w:val="bottom"/>
            <w:hideMark/>
          </w:tcPr>
          <w:p w14:paraId="5970154F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BEE6625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16 800</w:t>
            </w:r>
          </w:p>
        </w:tc>
        <w:tc>
          <w:tcPr>
            <w:tcW w:w="62" w:type="pct"/>
            <w:vAlign w:val="center"/>
            <w:hideMark/>
          </w:tcPr>
          <w:p w14:paraId="43D1693D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2C3E9774" w14:textId="77777777" w:rsidTr="00E419D7">
        <w:trPr>
          <w:trHeight w:val="300"/>
        </w:trPr>
        <w:tc>
          <w:tcPr>
            <w:tcW w:w="5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0CB0E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AC0D5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4A909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2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58946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01573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16 800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3C081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D0BFF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16 800</w:t>
            </w:r>
          </w:p>
        </w:tc>
        <w:tc>
          <w:tcPr>
            <w:tcW w:w="62" w:type="pct"/>
            <w:vAlign w:val="center"/>
            <w:hideMark/>
          </w:tcPr>
          <w:p w14:paraId="5B822E7F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051E6540" w14:textId="77777777" w:rsidTr="00E419D7">
        <w:trPr>
          <w:trHeight w:val="300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0465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8CEF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5236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D3F6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3F09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1EBA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931F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" w:type="pct"/>
            <w:vAlign w:val="center"/>
            <w:hideMark/>
          </w:tcPr>
          <w:p w14:paraId="1A6DE607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5E32B6D1" w14:textId="77777777" w:rsidTr="00E419D7">
        <w:trPr>
          <w:trHeight w:val="300"/>
        </w:trPr>
        <w:tc>
          <w:tcPr>
            <w:tcW w:w="359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1EFF65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8B9E9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70 789 000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0C8A2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DB00A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70 829 000</w:t>
            </w:r>
          </w:p>
        </w:tc>
        <w:tc>
          <w:tcPr>
            <w:tcW w:w="62" w:type="pct"/>
            <w:vAlign w:val="center"/>
            <w:hideMark/>
          </w:tcPr>
          <w:p w14:paraId="42374A85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10810042" w14:textId="77777777" w:rsidTr="00E419D7">
        <w:trPr>
          <w:trHeight w:val="300"/>
        </w:trPr>
        <w:tc>
          <w:tcPr>
            <w:tcW w:w="359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9C5C59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F95CE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2C0A7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57EB6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2" w:type="pct"/>
            <w:vAlign w:val="center"/>
            <w:hideMark/>
          </w:tcPr>
          <w:p w14:paraId="61EB0739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1DEA4196" w14:textId="77777777" w:rsidTr="00E419D7">
        <w:trPr>
          <w:trHeight w:val="300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A2B1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3B6B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268D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CF49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DD37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5B93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F303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" w:type="pct"/>
            <w:vAlign w:val="center"/>
            <w:hideMark/>
          </w:tcPr>
          <w:p w14:paraId="0673A76A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58122217" w14:textId="77777777" w:rsidTr="00E419D7">
        <w:trPr>
          <w:trHeight w:val="300"/>
        </w:trPr>
        <w:tc>
          <w:tcPr>
            <w:tcW w:w="359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3EE2D42F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1EF2EDDC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70 789 000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689BE224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3F3F7B62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70 829 000</w:t>
            </w:r>
          </w:p>
        </w:tc>
        <w:tc>
          <w:tcPr>
            <w:tcW w:w="62" w:type="pct"/>
            <w:vAlign w:val="center"/>
            <w:hideMark/>
          </w:tcPr>
          <w:p w14:paraId="016D458F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1192E57F" w14:textId="77777777" w:rsidTr="00E419D7">
        <w:trPr>
          <w:trHeight w:val="300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AD77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tego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7CC1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DFBE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3784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A556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9AAD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AECC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" w:type="pct"/>
            <w:vAlign w:val="center"/>
            <w:hideMark/>
          </w:tcPr>
          <w:p w14:paraId="37389AAE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4F21CDBE" w14:textId="77777777" w:rsidTr="00E419D7">
        <w:trPr>
          <w:trHeight w:val="300"/>
        </w:trPr>
        <w:tc>
          <w:tcPr>
            <w:tcW w:w="359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AFC46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CD9AD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70 789 000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7B04A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2FD0B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70 829 000</w:t>
            </w:r>
          </w:p>
        </w:tc>
        <w:tc>
          <w:tcPr>
            <w:tcW w:w="62" w:type="pct"/>
            <w:vAlign w:val="center"/>
            <w:hideMark/>
          </w:tcPr>
          <w:p w14:paraId="38527A12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0336ED6F" w14:textId="77777777" w:rsidTr="00E419D7">
        <w:trPr>
          <w:trHeight w:val="300"/>
        </w:trPr>
        <w:tc>
          <w:tcPr>
            <w:tcW w:w="359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EDD9E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8F04F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7CE7B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91EF9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" w:type="pct"/>
            <w:vAlign w:val="center"/>
            <w:hideMark/>
          </w:tcPr>
          <w:p w14:paraId="7D460B92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A523DF4" w14:textId="77777777" w:rsidR="0091612F" w:rsidRPr="0091612F" w:rsidRDefault="0091612F" w:rsidP="0091612F">
      <w:pPr>
        <w:spacing w:after="0" w:line="240" w:lineRule="auto"/>
        <w:rPr>
          <w:b/>
          <w:sz w:val="28"/>
          <w:szCs w:val="28"/>
        </w:rPr>
      </w:pPr>
    </w:p>
    <w:p w14:paraId="477374DA" w14:textId="77777777" w:rsidR="00E419D7" w:rsidRDefault="00E419D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01F70DC" w14:textId="2DB658A5" w:rsidR="0091612F" w:rsidRPr="0091612F" w:rsidRDefault="0091612F" w:rsidP="00E419D7">
      <w:pPr>
        <w:spacing w:after="0" w:line="240" w:lineRule="auto"/>
        <w:ind w:left="2832" w:firstLine="708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Załącznik nr 2</w:t>
      </w:r>
    </w:p>
    <w:p w14:paraId="241EF71E" w14:textId="77777777" w:rsidR="00E419D7" w:rsidRPr="0091612F" w:rsidRDefault="00E419D7" w:rsidP="00E419D7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Do uchwały Nr XXX</w:t>
      </w:r>
      <w:r>
        <w:rPr>
          <w:sz w:val="16"/>
          <w:szCs w:val="16"/>
        </w:rPr>
        <w:t>VII/8/2020</w:t>
      </w:r>
    </w:p>
    <w:p w14:paraId="52FAF949" w14:textId="77777777" w:rsidR="00E419D7" w:rsidRPr="0091612F" w:rsidRDefault="00E419D7" w:rsidP="00E419D7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Zgromadzenia Związku Międzygminnego</w:t>
      </w:r>
    </w:p>
    <w:p w14:paraId="013A58FD" w14:textId="77777777" w:rsidR="00E419D7" w:rsidRPr="0091612F" w:rsidRDefault="00E419D7" w:rsidP="00E419D7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„Komunalny Związek Gmin Regionu Leszczyńskiego” z dnia 18 grudnia 20</w:t>
      </w:r>
      <w:r>
        <w:rPr>
          <w:sz w:val="16"/>
          <w:szCs w:val="16"/>
        </w:rPr>
        <w:t>20</w:t>
      </w:r>
      <w:r w:rsidRPr="0091612F">
        <w:rPr>
          <w:sz w:val="16"/>
          <w:szCs w:val="16"/>
        </w:rPr>
        <w:t xml:space="preserve"> r.</w:t>
      </w:r>
    </w:p>
    <w:p w14:paraId="367491DD" w14:textId="77777777" w:rsidR="00E419D7" w:rsidRPr="0091612F" w:rsidRDefault="00E419D7" w:rsidP="00E419D7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w sprawie uchwały budżetowej Komunalnego Związku Gmin Regionu Leszczyńskiego na rok 202</w:t>
      </w:r>
      <w:r>
        <w:rPr>
          <w:sz w:val="16"/>
          <w:szCs w:val="16"/>
        </w:rPr>
        <w:t>1</w:t>
      </w:r>
    </w:p>
    <w:p w14:paraId="310CAEB8" w14:textId="4542DCE8" w:rsidR="00E419D7" w:rsidRPr="0091612F" w:rsidRDefault="00E419D7" w:rsidP="00E419D7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 xml:space="preserve">w brzmieniu nadanym w załączniku nr </w:t>
      </w:r>
      <w:r>
        <w:rPr>
          <w:sz w:val="16"/>
          <w:szCs w:val="16"/>
        </w:rPr>
        <w:t>2</w:t>
      </w:r>
    </w:p>
    <w:p w14:paraId="4E978935" w14:textId="7A182634" w:rsidR="00E419D7" w:rsidRPr="0091612F" w:rsidRDefault="00E419D7" w:rsidP="00E419D7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do uchwały Nr XXX</w:t>
      </w:r>
      <w:r>
        <w:rPr>
          <w:sz w:val="16"/>
          <w:szCs w:val="16"/>
        </w:rPr>
        <w:t>IX/</w:t>
      </w:r>
      <w:r w:rsidR="00A156A6">
        <w:rPr>
          <w:sz w:val="16"/>
          <w:szCs w:val="16"/>
        </w:rPr>
        <w:t>5</w:t>
      </w:r>
      <w:r w:rsidRPr="0091612F">
        <w:rPr>
          <w:sz w:val="16"/>
          <w:szCs w:val="16"/>
        </w:rPr>
        <w:t>/202</w:t>
      </w:r>
      <w:r>
        <w:rPr>
          <w:sz w:val="16"/>
          <w:szCs w:val="16"/>
        </w:rPr>
        <w:t>1</w:t>
      </w:r>
    </w:p>
    <w:p w14:paraId="26779138" w14:textId="77777777" w:rsidR="00E419D7" w:rsidRPr="0091612F" w:rsidRDefault="00E419D7" w:rsidP="00E419D7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Zgromadzenia Związku Międzygminnego „Komunalny Związek Gmin Regionu Leszczyńskiego”</w:t>
      </w:r>
    </w:p>
    <w:p w14:paraId="540AD873" w14:textId="7ADEF008" w:rsidR="00E419D7" w:rsidRPr="0091612F" w:rsidRDefault="00E419D7" w:rsidP="00E419D7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 xml:space="preserve">z dnia </w:t>
      </w:r>
      <w:r w:rsidR="00D06FD7">
        <w:rPr>
          <w:sz w:val="16"/>
          <w:szCs w:val="16"/>
        </w:rPr>
        <w:t>12</w:t>
      </w:r>
      <w:r>
        <w:rPr>
          <w:sz w:val="16"/>
          <w:szCs w:val="16"/>
        </w:rPr>
        <w:t xml:space="preserve"> maja 2021</w:t>
      </w:r>
      <w:r w:rsidRPr="0091612F">
        <w:rPr>
          <w:sz w:val="16"/>
          <w:szCs w:val="16"/>
        </w:rPr>
        <w:t xml:space="preserve"> r.</w:t>
      </w:r>
    </w:p>
    <w:p w14:paraId="3F1E9C14" w14:textId="77777777" w:rsidR="00E419D7" w:rsidRPr="0091612F" w:rsidRDefault="00E419D7" w:rsidP="00E419D7">
      <w:pPr>
        <w:spacing w:after="0" w:line="240" w:lineRule="auto"/>
        <w:ind w:left="3540"/>
        <w:rPr>
          <w:sz w:val="16"/>
          <w:szCs w:val="16"/>
        </w:rPr>
      </w:pPr>
      <w:r w:rsidRPr="0091612F">
        <w:rPr>
          <w:sz w:val="16"/>
          <w:szCs w:val="16"/>
        </w:rPr>
        <w:t xml:space="preserve">w sprawie zmiany uchwały budżetowej </w:t>
      </w:r>
    </w:p>
    <w:p w14:paraId="14567F1D" w14:textId="77777777" w:rsidR="00E419D7" w:rsidRPr="0091612F" w:rsidRDefault="00E419D7" w:rsidP="00E419D7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Komunalnego Związku Gmin Regionu Leszczyńskiego na 202</w:t>
      </w:r>
      <w:r>
        <w:rPr>
          <w:sz w:val="16"/>
          <w:szCs w:val="16"/>
        </w:rPr>
        <w:t>1</w:t>
      </w:r>
      <w:r w:rsidRPr="0091612F">
        <w:rPr>
          <w:sz w:val="16"/>
          <w:szCs w:val="16"/>
        </w:rPr>
        <w:t xml:space="preserve"> rok</w:t>
      </w:r>
    </w:p>
    <w:p w14:paraId="555738D3" w14:textId="77777777" w:rsidR="00E419D7" w:rsidRPr="0091612F" w:rsidRDefault="00E419D7" w:rsidP="00E419D7">
      <w:pPr>
        <w:spacing w:after="0" w:line="240" w:lineRule="auto"/>
        <w:ind w:left="1416"/>
        <w:jc w:val="both"/>
        <w:rPr>
          <w:sz w:val="16"/>
          <w:szCs w:val="16"/>
        </w:rPr>
      </w:pPr>
    </w:p>
    <w:p w14:paraId="2557C7ED" w14:textId="77777777" w:rsidR="0091612F" w:rsidRPr="0091612F" w:rsidRDefault="0091612F" w:rsidP="0091612F">
      <w:pPr>
        <w:spacing w:after="0" w:line="240" w:lineRule="auto"/>
        <w:jc w:val="both"/>
        <w:rPr>
          <w:sz w:val="16"/>
          <w:szCs w:val="16"/>
        </w:rPr>
      </w:pPr>
    </w:p>
    <w:p w14:paraId="339D9588" w14:textId="28F6EB87" w:rsidR="0091612F" w:rsidRDefault="0091612F" w:rsidP="0091612F">
      <w:pPr>
        <w:spacing w:after="0" w:line="240" w:lineRule="auto"/>
        <w:jc w:val="center"/>
        <w:rPr>
          <w:b/>
          <w:sz w:val="32"/>
          <w:szCs w:val="32"/>
        </w:rPr>
      </w:pPr>
      <w:r w:rsidRPr="0091612F">
        <w:rPr>
          <w:b/>
          <w:sz w:val="32"/>
          <w:szCs w:val="32"/>
        </w:rPr>
        <w:t>Plan wydatków 202</w:t>
      </w:r>
      <w:r w:rsidR="00E419D7">
        <w:rPr>
          <w:b/>
          <w:sz w:val="32"/>
          <w:szCs w:val="32"/>
        </w:rPr>
        <w:t>1</w:t>
      </w:r>
      <w:r w:rsidRPr="0091612F">
        <w:rPr>
          <w:b/>
          <w:sz w:val="32"/>
          <w:szCs w:val="32"/>
        </w:rPr>
        <w:t xml:space="preserve"> rok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759"/>
        <w:gridCol w:w="773"/>
        <w:gridCol w:w="4893"/>
        <w:gridCol w:w="952"/>
        <w:gridCol w:w="860"/>
        <w:gridCol w:w="952"/>
      </w:tblGrid>
      <w:tr w:rsidR="00E419D7" w:rsidRPr="00E419D7" w14:paraId="565A974F" w14:textId="77777777" w:rsidTr="00E419D7">
        <w:trPr>
          <w:trHeight w:val="492"/>
        </w:trPr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ED3AB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B2C32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B7BA5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2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3179F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0ED1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2021              przed zmianą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B62E2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D54CA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2021 po zmianie</w:t>
            </w:r>
          </w:p>
        </w:tc>
      </w:tr>
      <w:tr w:rsidR="00E419D7" w:rsidRPr="00E419D7" w14:paraId="559B76E0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C6B87F0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44B0502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D0C239F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5BF7B61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DED1261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71 000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AE6DA6B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5562A25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73 000</w:t>
            </w:r>
          </w:p>
        </w:tc>
      </w:tr>
      <w:tr w:rsidR="00E419D7" w:rsidRPr="00E419D7" w14:paraId="7FAFD74E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C5A5F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893D709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AAD5D06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7D6601C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631DD1A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1FBFA80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AC5C1FD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73 000</w:t>
            </w:r>
          </w:p>
        </w:tc>
      </w:tr>
      <w:tr w:rsidR="00E419D7" w:rsidRPr="00E419D7" w14:paraId="065002A7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3C7B8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1A567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325CD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E0AF4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7188C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56789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1C0D8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73 000</w:t>
            </w:r>
          </w:p>
        </w:tc>
      </w:tr>
      <w:tr w:rsidR="00E419D7" w:rsidRPr="00E419D7" w14:paraId="66637635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26E86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6EAD1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B0921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9E91E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EB3B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0D47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2446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5B5F2889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AB4DC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B91B16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0F98E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71 000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278E8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51839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73 000</w:t>
            </w:r>
          </w:p>
        </w:tc>
      </w:tr>
      <w:tr w:rsidR="00E419D7" w:rsidRPr="00E419D7" w14:paraId="4379D784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2FAD7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DF999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D4736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1BA49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49EC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E6E9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3C01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516DFCBF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44DC509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68CBB32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FF6273B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14BF9DF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ABDA82A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70 718 000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8E95063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1 365 000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9BDCCFF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72 083 000</w:t>
            </w:r>
          </w:p>
        </w:tc>
      </w:tr>
      <w:tr w:rsidR="00E419D7" w:rsidRPr="00E419D7" w14:paraId="371DDFEF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60860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7FC0E4F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BBDD8D3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D33CE40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77C3E8C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70 718 000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4785DC6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1 365 000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8B23167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72 083 000</w:t>
            </w:r>
          </w:p>
        </w:tc>
      </w:tr>
      <w:tr w:rsidR="00E419D7" w:rsidRPr="00E419D7" w14:paraId="3699A882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4B16A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6DDF6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E17E3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71A10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F8CF0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EA4B6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1A592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</w:tr>
      <w:tr w:rsidR="00E419D7" w:rsidRPr="00E419D7" w14:paraId="259A5007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4E3B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00074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E45DF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B4CC8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D8D83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2 271 300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ADA44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45054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2 271 300</w:t>
            </w:r>
          </w:p>
        </w:tc>
      </w:tr>
      <w:tr w:rsidR="00E419D7" w:rsidRPr="00E419D7" w14:paraId="33164A22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CE826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2B7D9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3C299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D14FE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Dodatkowe wynagrodzenie roczne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B0A99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119 000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25D81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A1A78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119 000</w:t>
            </w:r>
          </w:p>
        </w:tc>
      </w:tr>
      <w:tr w:rsidR="00E419D7" w:rsidRPr="00E419D7" w14:paraId="5760ECDC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6BA56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77A17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3A024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37279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B6D4A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464 800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C87DA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4731C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464 800</w:t>
            </w:r>
          </w:p>
        </w:tc>
      </w:tr>
      <w:tr w:rsidR="00E419D7" w:rsidRPr="00E419D7" w14:paraId="2236B190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B9F25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52583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CC89D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90774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FAD82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57 000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008D4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F7420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57 000</w:t>
            </w:r>
          </w:p>
        </w:tc>
      </w:tr>
      <w:tr w:rsidR="00E419D7" w:rsidRPr="00E419D7" w14:paraId="441886C2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6B529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0A32F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1323E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14B23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C7D05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4F399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1F2B2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60 000</w:t>
            </w:r>
          </w:p>
        </w:tc>
      </w:tr>
      <w:tr w:rsidR="00E419D7" w:rsidRPr="00E419D7" w14:paraId="70C27D52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6901F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3F8B0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8427D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2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BAB59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94B6C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F631F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A83E4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E419D7" w:rsidRPr="00E419D7" w14:paraId="17BD69E9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E952B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D7F7F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0DBC4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BC39F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C874C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296 100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F54F6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B3FD9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296 100</w:t>
            </w:r>
          </w:p>
        </w:tc>
      </w:tr>
      <w:tr w:rsidR="00E419D7" w:rsidRPr="00E419D7" w14:paraId="4F244688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4CFB5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13835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620D8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6E545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Zakup środków żywności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66A00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D44FD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C603A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E419D7" w:rsidRPr="00E419D7" w14:paraId="59842A31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2AD1B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7B0F0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BAFA4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E1938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A4FBD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1C9B2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388CE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</w:tr>
      <w:tr w:rsidR="00E419D7" w:rsidRPr="00E419D7" w14:paraId="2188E9F5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36E18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375D2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BD0BA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36ECC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E726F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8DC80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FDB9D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6 000</w:t>
            </w:r>
          </w:p>
        </w:tc>
      </w:tr>
      <w:tr w:rsidR="00E419D7" w:rsidRPr="00E419D7" w14:paraId="7E0A2028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42044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69664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42AF5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0CE6B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BE1C6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66 175 800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128FE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1 365 000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E7DBB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67 540 800</w:t>
            </w:r>
          </w:p>
        </w:tc>
      </w:tr>
      <w:tr w:rsidR="00E419D7" w:rsidRPr="00E419D7" w14:paraId="27084219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0ABB2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7C4AD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0E1BD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0CEAC" w14:textId="77777777" w:rsidR="00E419D7" w:rsidRPr="00E419D7" w:rsidRDefault="00E419D7" w:rsidP="00E419D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59379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74D84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5A283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</w:tr>
      <w:tr w:rsidR="00E419D7" w:rsidRPr="00E419D7" w14:paraId="6CDDFD1E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C9001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D1E73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60270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8594E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obejmujących wykonywanie ekspertyz, analiz i opinii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6DE47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A1491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40985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</w:tr>
      <w:tr w:rsidR="00E419D7" w:rsidRPr="00E419D7" w14:paraId="4E0AB1D8" w14:textId="77777777" w:rsidTr="00E419D7">
        <w:trPr>
          <w:trHeight w:val="492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464E2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EE4AE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7B1FD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41B64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B950F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300 000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2301A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C0C26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300 000</w:t>
            </w:r>
          </w:p>
        </w:tc>
      </w:tr>
      <w:tr w:rsidR="00E419D7" w:rsidRPr="00E419D7" w14:paraId="726BD717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59379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40ED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2B83C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2C49D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DADAC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C9C3E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2BA8F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</w:tr>
      <w:tr w:rsidR="00E419D7" w:rsidRPr="00E419D7" w14:paraId="19F45C0E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770B6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BCA90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6C4FC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2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FED1B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824CA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81626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6958F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E419D7" w:rsidRPr="00E419D7" w14:paraId="3300D21C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C350A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BA411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1D513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81CE2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8E1FE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76 700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2A995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0B0F1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76 700</w:t>
            </w:r>
          </w:p>
        </w:tc>
      </w:tr>
      <w:tr w:rsidR="00E419D7" w:rsidRPr="00E419D7" w14:paraId="4B8DBBBB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95DBB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D9571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AE6F8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B868B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56328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66 000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9B525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72E73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66 000</w:t>
            </w:r>
          </w:p>
        </w:tc>
      </w:tr>
      <w:tr w:rsidR="00E419D7" w:rsidRPr="00E419D7" w14:paraId="3194894E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7D97D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F611D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D3AB4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1C276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E161C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32A16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22F7C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E419D7" w:rsidRPr="00E419D7" w14:paraId="7ADFDA2B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44656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B1247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9211B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2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7F78D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0C7E5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6 200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176B5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3C16B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6 200</w:t>
            </w:r>
          </w:p>
        </w:tc>
      </w:tr>
      <w:tr w:rsidR="00E419D7" w:rsidRPr="00E419D7" w14:paraId="3A9F703C" w14:textId="77777777" w:rsidTr="00E419D7">
        <w:trPr>
          <w:trHeight w:val="492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19B94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A75A0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F5484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1A2D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B2276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5FB35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30122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35 000</w:t>
            </w:r>
          </w:p>
        </w:tc>
      </w:tr>
      <w:tr w:rsidR="00E419D7" w:rsidRPr="00E419D7" w14:paraId="2CBE9E9A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18371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C5120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138FA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2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3AE82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A62FB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40209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EFEB8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93 000</w:t>
            </w:r>
          </w:p>
        </w:tc>
      </w:tr>
      <w:tr w:rsidR="00E419D7" w:rsidRPr="00E419D7" w14:paraId="47561A9C" w14:textId="77777777" w:rsidTr="00E419D7">
        <w:trPr>
          <w:trHeight w:val="972"/>
        </w:trPr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757E8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43095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87AAD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2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721AF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Wydatki na zakupy inwestycyjne jednostek budżetowych                                                            - zakup oprogramowania do obsługi systemu gospodarki odpadami                                                -zakup depozytora kluczy                          - zakup urządzeń na małe elektroodpady                                   -kserokopiarka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3DA16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281F0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CFCF72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</w:tr>
      <w:tr w:rsidR="00E419D7" w:rsidRPr="00E419D7" w14:paraId="0DFEE821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7B67A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03E0F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9BA2F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89D20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BECD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80B6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8F79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0183636E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C054C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03D6C7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3638B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70 121 000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E7768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1 365 000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79531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71 486 000</w:t>
            </w:r>
          </w:p>
        </w:tc>
      </w:tr>
      <w:tr w:rsidR="00E419D7" w:rsidRPr="00E419D7" w14:paraId="0FF30BD7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A125C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EF0B05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69B9E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CC1A3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D3767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</w:tr>
      <w:tr w:rsidR="00E419D7" w:rsidRPr="00E419D7" w14:paraId="4752742B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EB07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6706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3834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19BA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D18E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1E62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81BA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3116DFF8" w14:textId="77777777" w:rsidTr="00E419D7">
        <w:trPr>
          <w:trHeight w:val="300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413F66EB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85C2248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70 789 000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19C06FD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1 367 000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9C4E1CB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72 156 000</w:t>
            </w:r>
          </w:p>
        </w:tc>
      </w:tr>
      <w:tr w:rsidR="00E419D7" w:rsidRPr="00E419D7" w14:paraId="537D8E5E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01E9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3929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BAD9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18AF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C32B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4167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0521" w14:textId="77777777" w:rsidR="00E419D7" w:rsidRPr="00E419D7" w:rsidRDefault="00E419D7" w:rsidP="00E4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19D7" w:rsidRPr="00E419D7" w14:paraId="0202BB24" w14:textId="77777777" w:rsidTr="00E419D7">
        <w:trPr>
          <w:trHeight w:val="300"/>
        </w:trPr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B7BA7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535E6E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A749B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70 192 000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8458F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1 367 000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16454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71 559 000</w:t>
            </w:r>
          </w:p>
        </w:tc>
      </w:tr>
      <w:tr w:rsidR="00E419D7" w:rsidRPr="00E419D7" w14:paraId="76750088" w14:textId="77777777" w:rsidTr="00E419D7">
        <w:trPr>
          <w:trHeight w:val="300"/>
        </w:trPr>
        <w:tc>
          <w:tcPr>
            <w:tcW w:w="5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18A3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806C6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8B772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237E6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76831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597 000</w:t>
            </w:r>
          </w:p>
        </w:tc>
      </w:tr>
    </w:tbl>
    <w:p w14:paraId="04EDAAB8" w14:textId="77777777" w:rsidR="0091612F" w:rsidRPr="0091612F" w:rsidRDefault="0091612F" w:rsidP="0091612F">
      <w:pPr>
        <w:spacing w:after="0" w:line="240" w:lineRule="auto"/>
        <w:rPr>
          <w:b/>
          <w:sz w:val="32"/>
          <w:szCs w:val="32"/>
        </w:rPr>
      </w:pPr>
    </w:p>
    <w:p w14:paraId="24CC670D" w14:textId="3B535355" w:rsidR="00E419D7" w:rsidRDefault="00E419D7">
      <w:pPr>
        <w:rPr>
          <w:rFonts w:cstheme="minorHAnsi"/>
        </w:rPr>
      </w:pPr>
      <w:r>
        <w:rPr>
          <w:rFonts w:cstheme="minorHAnsi"/>
        </w:rPr>
        <w:br w:type="page"/>
      </w:r>
    </w:p>
    <w:p w14:paraId="42E72A7C" w14:textId="168D394E" w:rsidR="00E419D7" w:rsidRPr="0091612F" w:rsidRDefault="00E419D7" w:rsidP="00E419D7">
      <w:pPr>
        <w:spacing w:after="0" w:line="240" w:lineRule="auto"/>
        <w:ind w:left="2832" w:firstLine="708"/>
        <w:jc w:val="both"/>
        <w:rPr>
          <w:sz w:val="16"/>
          <w:szCs w:val="16"/>
        </w:rPr>
      </w:pPr>
      <w:r w:rsidRPr="0091612F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3</w:t>
      </w:r>
    </w:p>
    <w:p w14:paraId="3955B2D6" w14:textId="77777777" w:rsidR="00E419D7" w:rsidRPr="0091612F" w:rsidRDefault="00E419D7" w:rsidP="00E419D7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Do uchwały Nr XXX</w:t>
      </w:r>
      <w:r>
        <w:rPr>
          <w:sz w:val="16"/>
          <w:szCs w:val="16"/>
        </w:rPr>
        <w:t>VII/8/2020</w:t>
      </w:r>
    </w:p>
    <w:p w14:paraId="27BA82C7" w14:textId="77777777" w:rsidR="00E419D7" w:rsidRPr="0091612F" w:rsidRDefault="00E419D7" w:rsidP="00E419D7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Zgromadzenia Związku Międzygminnego</w:t>
      </w:r>
    </w:p>
    <w:p w14:paraId="3937C743" w14:textId="77777777" w:rsidR="00E419D7" w:rsidRPr="0091612F" w:rsidRDefault="00E419D7" w:rsidP="00E419D7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„Komunalny Związek Gmin Regionu Leszczyńskiego” z dnia 18 grudnia 20</w:t>
      </w:r>
      <w:r>
        <w:rPr>
          <w:sz w:val="16"/>
          <w:szCs w:val="16"/>
        </w:rPr>
        <w:t>20</w:t>
      </w:r>
      <w:r w:rsidRPr="0091612F">
        <w:rPr>
          <w:sz w:val="16"/>
          <w:szCs w:val="16"/>
        </w:rPr>
        <w:t xml:space="preserve"> r.</w:t>
      </w:r>
    </w:p>
    <w:p w14:paraId="2BE42D4F" w14:textId="77777777" w:rsidR="00E419D7" w:rsidRPr="0091612F" w:rsidRDefault="00E419D7" w:rsidP="00E419D7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w sprawie uchwały budżetowej Komunalnego Związku Gmin Regionu Leszczyńskiego na rok 202</w:t>
      </w:r>
      <w:r>
        <w:rPr>
          <w:sz w:val="16"/>
          <w:szCs w:val="16"/>
        </w:rPr>
        <w:t>1</w:t>
      </w:r>
    </w:p>
    <w:p w14:paraId="6BAAEC9D" w14:textId="2278056A" w:rsidR="00E419D7" w:rsidRPr="0091612F" w:rsidRDefault="00E419D7" w:rsidP="00E419D7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 xml:space="preserve">w brzmieniu nadanym w załączniku nr </w:t>
      </w:r>
      <w:r>
        <w:rPr>
          <w:sz w:val="16"/>
          <w:szCs w:val="16"/>
        </w:rPr>
        <w:t>3</w:t>
      </w:r>
    </w:p>
    <w:p w14:paraId="174436BA" w14:textId="110F1320" w:rsidR="00E419D7" w:rsidRPr="0091612F" w:rsidRDefault="00E419D7" w:rsidP="00E419D7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do uchwały Nr XXX</w:t>
      </w:r>
      <w:r>
        <w:rPr>
          <w:sz w:val="16"/>
          <w:szCs w:val="16"/>
        </w:rPr>
        <w:t>IX/</w:t>
      </w:r>
      <w:r w:rsidR="00A156A6">
        <w:rPr>
          <w:sz w:val="16"/>
          <w:szCs w:val="16"/>
        </w:rPr>
        <w:t>5</w:t>
      </w:r>
      <w:r w:rsidRPr="0091612F">
        <w:rPr>
          <w:sz w:val="16"/>
          <w:szCs w:val="16"/>
        </w:rPr>
        <w:t>/202</w:t>
      </w:r>
      <w:r>
        <w:rPr>
          <w:sz w:val="16"/>
          <w:szCs w:val="16"/>
        </w:rPr>
        <w:t>1</w:t>
      </w:r>
    </w:p>
    <w:p w14:paraId="2EF4426E" w14:textId="77777777" w:rsidR="00E419D7" w:rsidRPr="0091612F" w:rsidRDefault="00E419D7" w:rsidP="00E419D7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Zgromadzenia Związku Międzygminnego „Komunalny Związek Gmin Regionu Leszczyńskiego”</w:t>
      </w:r>
    </w:p>
    <w:p w14:paraId="6BA54D06" w14:textId="7E07DECF" w:rsidR="00E419D7" w:rsidRPr="0091612F" w:rsidRDefault="00E419D7" w:rsidP="00E419D7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 xml:space="preserve">z dnia </w:t>
      </w:r>
      <w:r w:rsidR="00D06FD7">
        <w:rPr>
          <w:sz w:val="16"/>
          <w:szCs w:val="16"/>
        </w:rPr>
        <w:t>12</w:t>
      </w:r>
      <w:r>
        <w:rPr>
          <w:sz w:val="16"/>
          <w:szCs w:val="16"/>
        </w:rPr>
        <w:t xml:space="preserve"> maja 2021</w:t>
      </w:r>
      <w:r w:rsidRPr="0091612F">
        <w:rPr>
          <w:sz w:val="16"/>
          <w:szCs w:val="16"/>
        </w:rPr>
        <w:t xml:space="preserve"> r.</w:t>
      </w:r>
    </w:p>
    <w:p w14:paraId="3F88E1EE" w14:textId="77777777" w:rsidR="00E419D7" w:rsidRPr="0091612F" w:rsidRDefault="00E419D7" w:rsidP="00E419D7">
      <w:pPr>
        <w:spacing w:after="0" w:line="240" w:lineRule="auto"/>
        <w:ind w:left="3540"/>
        <w:rPr>
          <w:sz w:val="16"/>
          <w:szCs w:val="16"/>
        </w:rPr>
      </w:pPr>
      <w:r w:rsidRPr="0091612F">
        <w:rPr>
          <w:sz w:val="16"/>
          <w:szCs w:val="16"/>
        </w:rPr>
        <w:t xml:space="preserve">w sprawie zmiany uchwały budżetowej </w:t>
      </w:r>
    </w:p>
    <w:p w14:paraId="01503FF5" w14:textId="77777777" w:rsidR="00E419D7" w:rsidRPr="0091612F" w:rsidRDefault="00E419D7" w:rsidP="00E419D7">
      <w:pPr>
        <w:spacing w:after="0" w:line="240" w:lineRule="auto"/>
        <w:ind w:left="3540"/>
        <w:jc w:val="both"/>
        <w:rPr>
          <w:sz w:val="16"/>
          <w:szCs w:val="16"/>
        </w:rPr>
      </w:pPr>
      <w:r w:rsidRPr="0091612F">
        <w:rPr>
          <w:sz w:val="16"/>
          <w:szCs w:val="16"/>
        </w:rPr>
        <w:t>Komunalnego Związku Gmin Regionu Leszczyńskiego na 202</w:t>
      </w:r>
      <w:r>
        <w:rPr>
          <w:sz w:val="16"/>
          <w:szCs w:val="16"/>
        </w:rPr>
        <w:t>1</w:t>
      </w:r>
      <w:r w:rsidRPr="0091612F">
        <w:rPr>
          <w:sz w:val="16"/>
          <w:szCs w:val="16"/>
        </w:rPr>
        <w:t xml:space="preserve"> rok</w:t>
      </w:r>
    </w:p>
    <w:p w14:paraId="16239B64" w14:textId="77777777" w:rsidR="00E419D7" w:rsidRDefault="00E419D7">
      <w:pPr>
        <w:rPr>
          <w:b/>
          <w:sz w:val="32"/>
          <w:szCs w:val="32"/>
        </w:rPr>
      </w:pPr>
    </w:p>
    <w:p w14:paraId="06B0ACF0" w14:textId="7FF58A66" w:rsidR="0091612F" w:rsidRDefault="00E419D7" w:rsidP="00E419D7">
      <w:pPr>
        <w:jc w:val="center"/>
        <w:rPr>
          <w:b/>
          <w:sz w:val="32"/>
          <w:szCs w:val="32"/>
        </w:rPr>
      </w:pPr>
      <w:r w:rsidRPr="0091612F">
        <w:rPr>
          <w:b/>
          <w:sz w:val="32"/>
          <w:szCs w:val="32"/>
        </w:rPr>
        <w:t xml:space="preserve">Plan </w:t>
      </w:r>
      <w:r>
        <w:rPr>
          <w:b/>
          <w:sz w:val="32"/>
          <w:szCs w:val="32"/>
        </w:rPr>
        <w:t>przychodów</w:t>
      </w:r>
      <w:r w:rsidRPr="0091612F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1</w:t>
      </w:r>
      <w:r w:rsidRPr="0091612F">
        <w:rPr>
          <w:b/>
          <w:sz w:val="32"/>
          <w:szCs w:val="32"/>
        </w:rPr>
        <w:t xml:space="preserve"> rok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5439"/>
        <w:gridCol w:w="1286"/>
        <w:gridCol w:w="906"/>
        <w:gridCol w:w="1182"/>
      </w:tblGrid>
      <w:tr w:rsidR="00E419D7" w:rsidRPr="00E419D7" w14:paraId="4921E2F2" w14:textId="77777777" w:rsidTr="00E419D7">
        <w:trPr>
          <w:trHeight w:val="492"/>
        </w:trPr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A76AB29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 § </w:t>
            </w:r>
          </w:p>
        </w:tc>
        <w:tc>
          <w:tcPr>
            <w:tcW w:w="27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5910C6E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Treść 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CF725"/>
            <w:vAlign w:val="center"/>
            <w:hideMark/>
          </w:tcPr>
          <w:p w14:paraId="289684D8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2021              przed zmianą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CF725"/>
            <w:vAlign w:val="center"/>
            <w:hideMark/>
          </w:tcPr>
          <w:p w14:paraId="317324BE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CF725"/>
            <w:vAlign w:val="center"/>
            <w:hideMark/>
          </w:tcPr>
          <w:p w14:paraId="2955516F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2021 po zmianie</w:t>
            </w:r>
          </w:p>
        </w:tc>
      </w:tr>
      <w:tr w:rsidR="00E419D7" w:rsidRPr="00E419D7" w14:paraId="10ACA09B" w14:textId="77777777" w:rsidTr="00E419D7">
        <w:trPr>
          <w:trHeight w:val="732"/>
        </w:trPr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C2CAA" w14:textId="77777777" w:rsidR="00E419D7" w:rsidRPr="00E419D7" w:rsidRDefault="00E419D7" w:rsidP="00E419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957</w:t>
            </w:r>
          </w:p>
        </w:tc>
        <w:tc>
          <w:tcPr>
            <w:tcW w:w="2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1A4BED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Przychody budżetu </w:t>
            </w: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Przychody budżetu pochodzące z nadwyżki budżetowej z lat ubiegłych na sfinansowanie deficytu budżetowego  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F9897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DBC5B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1 327 000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FF7A8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1 327 000</w:t>
            </w:r>
          </w:p>
        </w:tc>
      </w:tr>
      <w:tr w:rsidR="00E419D7" w:rsidRPr="00E419D7" w14:paraId="1F14E272" w14:textId="77777777" w:rsidTr="00E419D7">
        <w:trPr>
          <w:trHeight w:val="300"/>
        </w:trPr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99A131B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6DBC083" w14:textId="77777777" w:rsidR="00E419D7" w:rsidRPr="00E419D7" w:rsidRDefault="00E419D7" w:rsidP="00E41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77522EE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CF725"/>
            <w:noWrap/>
            <w:vAlign w:val="center"/>
            <w:hideMark/>
          </w:tcPr>
          <w:p w14:paraId="53C9C6EC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1 327 000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EE129FE" w14:textId="77777777" w:rsidR="00E419D7" w:rsidRPr="00E419D7" w:rsidRDefault="00E419D7" w:rsidP="00E41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19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1 327 000</w:t>
            </w:r>
          </w:p>
        </w:tc>
      </w:tr>
    </w:tbl>
    <w:p w14:paraId="09CB7394" w14:textId="5D1DA671" w:rsidR="00E419D7" w:rsidRDefault="00E419D7" w:rsidP="00E419D7">
      <w:pPr>
        <w:rPr>
          <w:b/>
          <w:sz w:val="32"/>
          <w:szCs w:val="32"/>
        </w:rPr>
      </w:pPr>
    </w:p>
    <w:p w14:paraId="5587274C" w14:textId="77777777" w:rsidR="00E419D7" w:rsidRPr="0091612F" w:rsidRDefault="00E419D7" w:rsidP="00E419D7">
      <w:pPr>
        <w:rPr>
          <w:rFonts w:cstheme="minorHAnsi"/>
        </w:rPr>
      </w:pPr>
    </w:p>
    <w:sectPr w:rsidR="00E419D7" w:rsidRPr="0091612F" w:rsidSect="00D77F3B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292"/>
    <w:multiLevelType w:val="hybridMultilevel"/>
    <w:tmpl w:val="D794FB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D77418"/>
    <w:multiLevelType w:val="hybridMultilevel"/>
    <w:tmpl w:val="2FA2D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C1162"/>
    <w:multiLevelType w:val="hybridMultilevel"/>
    <w:tmpl w:val="2BDCE7AC"/>
    <w:lvl w:ilvl="0" w:tplc="EFF09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00E48"/>
    <w:multiLevelType w:val="hybridMultilevel"/>
    <w:tmpl w:val="73646830"/>
    <w:lvl w:ilvl="0" w:tplc="35464FD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2F"/>
    <w:rsid w:val="00105AF7"/>
    <w:rsid w:val="002B5CF8"/>
    <w:rsid w:val="0038443E"/>
    <w:rsid w:val="00405683"/>
    <w:rsid w:val="00607A32"/>
    <w:rsid w:val="007D16FB"/>
    <w:rsid w:val="00845549"/>
    <w:rsid w:val="00897C4F"/>
    <w:rsid w:val="008A60CD"/>
    <w:rsid w:val="00903F59"/>
    <w:rsid w:val="0091612F"/>
    <w:rsid w:val="00A156A6"/>
    <w:rsid w:val="00AE1D38"/>
    <w:rsid w:val="00B8606F"/>
    <w:rsid w:val="00CA59FD"/>
    <w:rsid w:val="00CF3C35"/>
    <w:rsid w:val="00D06FD7"/>
    <w:rsid w:val="00E419D7"/>
    <w:rsid w:val="00EC03F3"/>
    <w:rsid w:val="00F1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21A6"/>
  <w15:chartTrackingRefBased/>
  <w15:docId w15:val="{20B4BE76-F8B7-4C3D-9A0C-4E720033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1A7A5-3525-4CD9-A1E3-8D5F6220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1881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Krzyżoszczak Lidia</dc:creator>
  <cp:keywords/>
  <dc:description/>
  <cp:lastModifiedBy>Ewelina Lichaj</cp:lastModifiedBy>
  <cp:revision>8</cp:revision>
  <cp:lastPrinted>2021-05-05T09:49:00Z</cp:lastPrinted>
  <dcterms:created xsi:type="dcterms:W3CDTF">2021-05-06T11:44:00Z</dcterms:created>
  <dcterms:modified xsi:type="dcterms:W3CDTF">2021-05-27T07:03:00Z</dcterms:modified>
</cp:coreProperties>
</file>